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5A4" w:rsidRDefault="000225A4" w:rsidP="00D704A8">
      <w:pPr>
        <w:jc w:val="center"/>
        <w:rPr>
          <w:rFonts w:ascii="Times New Roman" w:hAnsi="Times New Roman" w:cs="Times New Roman"/>
          <w:b/>
          <w:sz w:val="40"/>
          <w:szCs w:val="40"/>
        </w:rPr>
      </w:pPr>
    </w:p>
    <w:p w:rsidR="000225A4" w:rsidRDefault="000225A4" w:rsidP="00D704A8">
      <w:pPr>
        <w:jc w:val="center"/>
        <w:rPr>
          <w:rFonts w:ascii="Times New Roman" w:hAnsi="Times New Roman" w:cs="Times New Roman"/>
          <w:b/>
          <w:sz w:val="40"/>
          <w:szCs w:val="40"/>
        </w:rPr>
      </w:pPr>
    </w:p>
    <w:p w:rsidR="0091359C" w:rsidRPr="000225A4" w:rsidRDefault="00063B9B" w:rsidP="00D704A8">
      <w:pPr>
        <w:jc w:val="center"/>
        <w:rPr>
          <w:rFonts w:ascii="Times New Roman" w:hAnsi="Times New Roman" w:cs="Times New Roman"/>
          <w:b/>
          <w:sz w:val="48"/>
          <w:szCs w:val="48"/>
        </w:rPr>
      </w:pPr>
      <w:r w:rsidRPr="000225A4">
        <w:rPr>
          <w:rFonts w:ascii="Times New Roman" w:hAnsi="Times New Roman" w:cs="Times New Roman"/>
          <w:b/>
          <w:sz w:val="48"/>
          <w:szCs w:val="48"/>
        </w:rPr>
        <w:t>DEIS Plan 2023-2026</w:t>
      </w:r>
    </w:p>
    <w:p w:rsidR="00902EA0" w:rsidRPr="000225A4" w:rsidRDefault="00072A11" w:rsidP="00D704A8">
      <w:pPr>
        <w:jc w:val="center"/>
        <w:rPr>
          <w:rFonts w:ascii="Times New Roman" w:hAnsi="Times New Roman" w:cs="Times New Roman"/>
          <w:b/>
          <w:sz w:val="48"/>
          <w:szCs w:val="48"/>
        </w:rPr>
      </w:pPr>
      <w:r w:rsidRPr="000225A4">
        <w:rPr>
          <w:rFonts w:ascii="Times New Roman" w:hAnsi="Times New Roman" w:cs="Times New Roman"/>
          <w:b/>
          <w:sz w:val="48"/>
          <w:szCs w:val="48"/>
        </w:rPr>
        <w:t xml:space="preserve"> </w:t>
      </w:r>
      <w:r w:rsidR="00514F31">
        <w:rPr>
          <w:rFonts w:ascii="Times New Roman" w:hAnsi="Times New Roman" w:cs="Times New Roman"/>
          <w:b/>
          <w:sz w:val="48"/>
          <w:szCs w:val="48"/>
        </w:rPr>
        <w:t>Numeracy</w:t>
      </w:r>
      <w:r w:rsidR="000478E0" w:rsidRPr="000225A4">
        <w:rPr>
          <w:rFonts w:ascii="Times New Roman" w:hAnsi="Times New Roman" w:cs="Times New Roman"/>
          <w:b/>
          <w:sz w:val="48"/>
          <w:szCs w:val="48"/>
        </w:rPr>
        <w:t xml:space="preserve"> Strategy for St Oliver Plunkett</w:t>
      </w:r>
      <w:r w:rsidR="00451913" w:rsidRPr="000225A4">
        <w:rPr>
          <w:rFonts w:ascii="Times New Roman" w:hAnsi="Times New Roman" w:cs="Times New Roman"/>
          <w:b/>
          <w:sz w:val="48"/>
          <w:szCs w:val="48"/>
        </w:rPr>
        <w:t xml:space="preserve"> N.S. </w:t>
      </w:r>
      <w:r w:rsidR="000478E0" w:rsidRPr="000225A4">
        <w:rPr>
          <w:rFonts w:ascii="Times New Roman" w:hAnsi="Times New Roman" w:cs="Times New Roman"/>
          <w:b/>
          <w:sz w:val="48"/>
          <w:szCs w:val="48"/>
        </w:rPr>
        <w:t xml:space="preserve"> Navan</w:t>
      </w:r>
    </w:p>
    <w:p w:rsidR="00706C97" w:rsidRPr="00063B9B" w:rsidRDefault="00706C97" w:rsidP="00D704A8">
      <w:pPr>
        <w:jc w:val="center"/>
        <w:rPr>
          <w:rFonts w:ascii="Times New Roman" w:hAnsi="Times New Roman" w:cs="Times New Roman"/>
          <w:b/>
          <w:sz w:val="32"/>
          <w:szCs w:val="32"/>
        </w:rPr>
      </w:pPr>
    </w:p>
    <w:p w:rsidR="000225A4" w:rsidRDefault="000225A4" w:rsidP="00063B9B">
      <w:pPr>
        <w:spacing w:after="0"/>
        <w:jc w:val="center"/>
        <w:rPr>
          <w:rFonts w:ascii="Times New Roman" w:hAnsi="Times New Roman" w:cs="Times New Roman"/>
          <w:b/>
          <w:sz w:val="32"/>
          <w:szCs w:val="32"/>
          <w:u w:val="single"/>
        </w:rPr>
      </w:pPr>
    </w:p>
    <w:p w:rsidR="000225A4" w:rsidRDefault="000225A4" w:rsidP="00063B9B">
      <w:pPr>
        <w:spacing w:after="0"/>
        <w:jc w:val="center"/>
        <w:rPr>
          <w:rFonts w:ascii="Times New Roman" w:hAnsi="Times New Roman" w:cs="Times New Roman"/>
          <w:b/>
          <w:sz w:val="32"/>
          <w:szCs w:val="32"/>
          <w:u w:val="single"/>
        </w:rPr>
      </w:pPr>
    </w:p>
    <w:p w:rsidR="000478E0" w:rsidRPr="00063B9B" w:rsidRDefault="00063B9B" w:rsidP="00063B9B">
      <w:pPr>
        <w:spacing w:after="0"/>
        <w:jc w:val="center"/>
        <w:rPr>
          <w:rFonts w:ascii="Times New Roman" w:hAnsi="Times New Roman" w:cs="Times New Roman"/>
          <w:b/>
          <w:sz w:val="32"/>
          <w:szCs w:val="32"/>
          <w:u w:val="single"/>
        </w:rPr>
      </w:pPr>
      <w:r>
        <w:rPr>
          <w:rFonts w:ascii="Times New Roman" w:hAnsi="Times New Roman" w:cs="Times New Roman"/>
          <w:b/>
          <w:sz w:val="32"/>
          <w:szCs w:val="32"/>
          <w:u w:val="single"/>
        </w:rPr>
        <w:t>Aims</w:t>
      </w:r>
    </w:p>
    <w:p w:rsidR="001E19C6" w:rsidRPr="00063B9B" w:rsidRDefault="001E19C6" w:rsidP="000478E0">
      <w:pPr>
        <w:spacing w:after="0"/>
        <w:rPr>
          <w:rFonts w:ascii="Times New Roman" w:hAnsi="Times New Roman" w:cs="Times New Roman"/>
          <w:b/>
        </w:rPr>
      </w:pPr>
    </w:p>
    <w:p w:rsidR="005A7737" w:rsidRPr="005A7737" w:rsidRDefault="005A7737" w:rsidP="005A7737">
      <w:pPr>
        <w:numPr>
          <w:ilvl w:val="0"/>
          <w:numId w:val="9"/>
        </w:numPr>
        <w:spacing w:before="100" w:beforeAutospacing="1" w:after="100" w:afterAutospacing="1" w:line="240" w:lineRule="auto"/>
        <w:jc w:val="both"/>
        <w:textAlignment w:val="center"/>
        <w:rPr>
          <w:rFonts w:ascii="Times New Roman" w:hAnsi="Times New Roman" w:cs="Times New Roman"/>
          <w:sz w:val="24"/>
          <w:szCs w:val="24"/>
        </w:rPr>
      </w:pPr>
      <w:r>
        <w:rPr>
          <w:rFonts w:ascii="Times New Roman" w:hAnsi="Times New Roman" w:cs="Times New Roman"/>
          <w:sz w:val="24"/>
          <w:szCs w:val="24"/>
        </w:rPr>
        <w:t xml:space="preserve">To ensure the overall attainment of students would remain at a </w:t>
      </w:r>
      <w:r w:rsidRPr="005A7737">
        <w:rPr>
          <w:rFonts w:ascii="Times New Roman" w:hAnsi="Times New Roman" w:cs="Times New Roman"/>
          <w:sz w:val="24"/>
          <w:szCs w:val="24"/>
        </w:rPr>
        <w:t>high standard in accordance with the learning outcomes of the primary school curriculum.</w:t>
      </w:r>
    </w:p>
    <w:p w:rsidR="005A7737" w:rsidRPr="005A7737" w:rsidRDefault="005A7737" w:rsidP="005A7737">
      <w:pPr>
        <w:numPr>
          <w:ilvl w:val="0"/>
          <w:numId w:val="9"/>
        </w:num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 xml:space="preserve">That </w:t>
      </w:r>
      <w:r w:rsidRPr="005A7737">
        <w:rPr>
          <w:rFonts w:ascii="Times New Roman" w:hAnsi="Times New Roman" w:cs="Times New Roman"/>
          <w:sz w:val="24"/>
          <w:szCs w:val="24"/>
        </w:rPr>
        <w:t>he pupils’ knowledge skills and understa</w:t>
      </w:r>
      <w:r>
        <w:rPr>
          <w:rFonts w:ascii="Times New Roman" w:hAnsi="Times New Roman" w:cs="Times New Roman"/>
          <w:sz w:val="24"/>
          <w:szCs w:val="24"/>
        </w:rPr>
        <w:t>nding in numeracy develop</w:t>
      </w:r>
      <w:r w:rsidRPr="005A7737">
        <w:rPr>
          <w:rFonts w:ascii="Times New Roman" w:hAnsi="Times New Roman" w:cs="Times New Roman"/>
          <w:sz w:val="24"/>
          <w:szCs w:val="24"/>
        </w:rPr>
        <w:t xml:space="preserve"> in a progressive manner as they move from class to class.</w:t>
      </w:r>
    </w:p>
    <w:p w:rsidR="00D30019" w:rsidRDefault="005A7737" w:rsidP="005A7737">
      <w:pPr>
        <w:numPr>
          <w:ilvl w:val="0"/>
          <w:numId w:val="9"/>
        </w:num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To improve in the areas of problem solving, time and money</w:t>
      </w:r>
    </w:p>
    <w:p w:rsidR="005A7737" w:rsidRDefault="005A7737" w:rsidP="005A7737">
      <w:pPr>
        <w:numPr>
          <w:ilvl w:val="0"/>
          <w:numId w:val="9"/>
        </w:num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To maintain a positive classroom environment where children are at ease developing their skills in numeracy</w:t>
      </w:r>
    </w:p>
    <w:p w:rsidR="005A7737" w:rsidRDefault="005A7737" w:rsidP="005A7737">
      <w:pPr>
        <w:numPr>
          <w:ilvl w:val="0"/>
          <w:numId w:val="9"/>
        </w:num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To exhibit a positive attitude to Maths throughout the school through initiatives such as Maths Week</w:t>
      </w:r>
    </w:p>
    <w:p w:rsidR="005A7737" w:rsidRDefault="005A7737" w:rsidP="005A7737">
      <w:pPr>
        <w:numPr>
          <w:ilvl w:val="0"/>
          <w:numId w:val="9"/>
        </w:num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To develop and maintain a Maths Resource Room</w:t>
      </w:r>
    </w:p>
    <w:p w:rsidR="005A7737" w:rsidRDefault="005A7737" w:rsidP="005A7737">
      <w:pPr>
        <w:numPr>
          <w:ilvl w:val="0"/>
          <w:numId w:val="9"/>
        </w:num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To encourage the use of Maths resources in all classes giving children experience of concrete materials</w:t>
      </w:r>
    </w:p>
    <w:p w:rsidR="005A7737" w:rsidRDefault="005A7737" w:rsidP="005A7737">
      <w:pPr>
        <w:numPr>
          <w:ilvl w:val="0"/>
          <w:numId w:val="9"/>
        </w:num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To develop the computation skills of children with a focus on tables and mental maths games</w:t>
      </w:r>
    </w:p>
    <w:p w:rsidR="005A7737" w:rsidRDefault="005A7737" w:rsidP="005A7737">
      <w:pPr>
        <w:pStyle w:val="ListParagraph"/>
        <w:numPr>
          <w:ilvl w:val="0"/>
          <w:numId w:val="9"/>
        </w:numPr>
        <w:rPr>
          <w:rFonts w:ascii="Times New Roman" w:hAnsi="Times New Roman" w:cs="Times New Roman"/>
          <w:sz w:val="24"/>
          <w:szCs w:val="24"/>
        </w:rPr>
      </w:pPr>
      <w:r w:rsidRPr="005A7737">
        <w:rPr>
          <w:rFonts w:ascii="Times New Roman" w:hAnsi="Times New Roman" w:cs="Times New Roman"/>
          <w:sz w:val="24"/>
          <w:szCs w:val="24"/>
        </w:rPr>
        <w:t>All Classrooms/learning settings are organised in a manner that supports learning.</w:t>
      </w:r>
    </w:p>
    <w:p w:rsidR="005A7737" w:rsidRDefault="005A7737" w:rsidP="005A773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Focus on children who are strong in Maths and provide opportunity for them to develop further</w:t>
      </w:r>
    </w:p>
    <w:p w:rsidR="005A7737" w:rsidRDefault="005A7737" w:rsidP="005A773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school have an agreed approach to mental maths</w:t>
      </w:r>
    </w:p>
    <w:p w:rsidR="005A7737" w:rsidRPr="005A7737" w:rsidRDefault="005A7737" w:rsidP="005A7737">
      <w:pPr>
        <w:pStyle w:val="ListParagraph"/>
        <w:numPr>
          <w:ilvl w:val="0"/>
          <w:numId w:val="9"/>
        </w:numPr>
        <w:rPr>
          <w:rFonts w:ascii="Times New Roman" w:hAnsi="Times New Roman" w:cs="Times New Roman"/>
          <w:sz w:val="24"/>
          <w:szCs w:val="24"/>
        </w:rPr>
      </w:pPr>
      <w:r w:rsidRPr="005A7737">
        <w:rPr>
          <w:rFonts w:ascii="Times New Roman" w:hAnsi="Times New Roman" w:cs="Times New Roman"/>
          <w:sz w:val="24"/>
          <w:szCs w:val="24"/>
        </w:rPr>
        <w:t>The pupils are enabled in Maths classes to communicate, work with others, investigate, experiment, analyse and problem-solve.</w:t>
      </w:r>
    </w:p>
    <w:p w:rsidR="005A7737" w:rsidRPr="005A7737" w:rsidRDefault="005A7737" w:rsidP="005A7737">
      <w:pPr>
        <w:pStyle w:val="ListParagraph"/>
        <w:ind w:left="594"/>
        <w:rPr>
          <w:rFonts w:ascii="Times New Roman" w:hAnsi="Times New Roman" w:cs="Times New Roman"/>
          <w:sz w:val="24"/>
          <w:szCs w:val="24"/>
        </w:rPr>
      </w:pPr>
    </w:p>
    <w:p w:rsidR="00D30019" w:rsidRDefault="00D30019" w:rsidP="00063B9B">
      <w:pPr>
        <w:pStyle w:val="imalignjustify"/>
        <w:spacing w:after="240"/>
        <w:jc w:val="center"/>
        <w:textAlignment w:val="baseline"/>
      </w:pPr>
    </w:p>
    <w:p w:rsidR="000225A4" w:rsidRDefault="000225A4" w:rsidP="005A7737">
      <w:pPr>
        <w:pStyle w:val="imalignjustify"/>
        <w:spacing w:after="240"/>
        <w:jc w:val="center"/>
        <w:textAlignment w:val="baseline"/>
      </w:pPr>
    </w:p>
    <w:p w:rsidR="005A7737" w:rsidRDefault="005A7737" w:rsidP="005A7737">
      <w:pPr>
        <w:pStyle w:val="imalignjustify"/>
        <w:spacing w:after="240"/>
        <w:jc w:val="center"/>
        <w:textAlignment w:val="baseline"/>
        <w:rPr>
          <w:rStyle w:val="ff6fc0fs12fb"/>
          <w:b/>
          <w:bCs/>
          <w:sz w:val="32"/>
          <w:szCs w:val="32"/>
          <w:u w:val="single"/>
        </w:rPr>
      </w:pPr>
    </w:p>
    <w:p w:rsidR="00FB1289" w:rsidRPr="00063B9B" w:rsidRDefault="00063B9B" w:rsidP="00063B9B">
      <w:pPr>
        <w:pStyle w:val="imalignjustify"/>
        <w:spacing w:after="240"/>
        <w:jc w:val="center"/>
        <w:textAlignment w:val="baseline"/>
        <w:rPr>
          <w:rStyle w:val="ff6fc0fs12fb"/>
          <w:b/>
          <w:bCs/>
          <w:sz w:val="32"/>
          <w:szCs w:val="32"/>
          <w:u w:val="single"/>
        </w:rPr>
      </w:pPr>
      <w:r w:rsidRPr="00063B9B">
        <w:rPr>
          <w:rStyle w:val="ff6fc0fs12fb"/>
          <w:b/>
          <w:bCs/>
          <w:sz w:val="32"/>
          <w:szCs w:val="32"/>
          <w:u w:val="single"/>
        </w:rPr>
        <w:t>Responsibilities of Stakeholders</w:t>
      </w:r>
    </w:p>
    <w:p w:rsidR="00063B9B" w:rsidRPr="000225A4" w:rsidRDefault="00063B9B" w:rsidP="00FB1289">
      <w:pPr>
        <w:pStyle w:val="imalignjustify"/>
        <w:spacing w:after="240"/>
        <w:textAlignment w:val="baseline"/>
        <w:rPr>
          <w:b/>
          <w:bCs/>
          <w:sz w:val="28"/>
          <w:szCs w:val="28"/>
        </w:rPr>
      </w:pPr>
      <w:r w:rsidRPr="000225A4">
        <w:rPr>
          <w:rStyle w:val="ff6fc0fs12fb"/>
          <w:b/>
          <w:bCs/>
          <w:sz w:val="28"/>
          <w:szCs w:val="28"/>
        </w:rPr>
        <w:t>School</w:t>
      </w:r>
    </w:p>
    <w:p w:rsidR="00D30019" w:rsidRPr="009310E3" w:rsidRDefault="00D30019" w:rsidP="00D30019">
      <w:pPr>
        <w:numPr>
          <w:ilvl w:val="0"/>
          <w:numId w:val="10"/>
        </w:numPr>
        <w:spacing w:before="100" w:beforeAutospacing="1" w:after="100" w:afterAutospacing="1" w:line="240" w:lineRule="auto"/>
        <w:textAlignment w:val="center"/>
        <w:rPr>
          <w:rFonts w:ascii="Times New Roman" w:hAnsi="Times New Roman" w:cs="Times New Roman"/>
          <w:sz w:val="24"/>
          <w:szCs w:val="24"/>
        </w:rPr>
      </w:pPr>
      <w:r w:rsidRPr="009310E3">
        <w:rPr>
          <w:rStyle w:val="ff6fc0fs12"/>
          <w:rFonts w:ascii="Times New Roman" w:hAnsi="Times New Roman" w:cs="Times New Roman"/>
          <w:sz w:val="24"/>
          <w:szCs w:val="24"/>
        </w:rPr>
        <w:t xml:space="preserve">Communicate with parents/guardians and keep them up to date on the progress of their children </w:t>
      </w:r>
      <w:r w:rsidR="00244346">
        <w:rPr>
          <w:rStyle w:val="ff6fc0fs12"/>
          <w:rFonts w:ascii="Times New Roman" w:hAnsi="Times New Roman" w:cs="Times New Roman"/>
          <w:sz w:val="24"/>
          <w:szCs w:val="24"/>
        </w:rPr>
        <w:t>in relation to numeracy</w:t>
      </w:r>
    </w:p>
    <w:p w:rsidR="00D30019" w:rsidRPr="00244346" w:rsidRDefault="00D30019" w:rsidP="00244346">
      <w:pPr>
        <w:numPr>
          <w:ilvl w:val="0"/>
          <w:numId w:val="10"/>
        </w:numPr>
        <w:spacing w:before="100" w:beforeAutospacing="1" w:after="100" w:afterAutospacing="1" w:line="240" w:lineRule="auto"/>
        <w:textAlignment w:val="center"/>
        <w:rPr>
          <w:rFonts w:ascii="Times New Roman" w:hAnsi="Times New Roman" w:cs="Times New Roman"/>
          <w:sz w:val="24"/>
          <w:szCs w:val="24"/>
        </w:rPr>
      </w:pPr>
      <w:r w:rsidRPr="009310E3">
        <w:rPr>
          <w:rFonts w:ascii="Times New Roman" w:hAnsi="Times New Roman" w:cs="Times New Roman"/>
          <w:sz w:val="24"/>
          <w:szCs w:val="24"/>
        </w:rPr>
        <w:t>Develop strategies for parents to give their o</w:t>
      </w:r>
      <w:r w:rsidR="00244346">
        <w:rPr>
          <w:rFonts w:ascii="Times New Roman" w:hAnsi="Times New Roman" w:cs="Times New Roman"/>
          <w:sz w:val="24"/>
          <w:szCs w:val="24"/>
        </w:rPr>
        <w:t>pinions /thoughts on the school’s approach to numeracy</w:t>
      </w:r>
    </w:p>
    <w:p w:rsidR="009310E3" w:rsidRPr="009310E3" w:rsidRDefault="00244346" w:rsidP="005A0397">
      <w:pPr>
        <w:numPr>
          <w:ilvl w:val="0"/>
          <w:numId w:val="10"/>
        </w:num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Ensure that the Maths Resource room is well stocked with useful relevant maths resources that are used in all classes</w:t>
      </w:r>
      <w:r w:rsidR="005A0397">
        <w:rPr>
          <w:rFonts w:ascii="Times New Roman" w:hAnsi="Times New Roman" w:cs="Times New Roman"/>
          <w:sz w:val="24"/>
          <w:szCs w:val="24"/>
        </w:rPr>
        <w:t xml:space="preserve">. </w:t>
      </w:r>
      <w:r w:rsidR="005A0397" w:rsidRPr="005A0397">
        <w:rPr>
          <w:rFonts w:ascii="Times New Roman" w:hAnsi="Times New Roman" w:cs="Times New Roman"/>
          <w:sz w:val="24"/>
          <w:szCs w:val="24"/>
        </w:rPr>
        <w:t>Necessary and relevant resources, materials and equipment are efficiently identified and sourced in advance of lessons, due to the presence of a very well stocked and managed maths press</w:t>
      </w:r>
    </w:p>
    <w:p w:rsidR="00244346" w:rsidRDefault="00244346" w:rsidP="00244346">
      <w:pPr>
        <w:numPr>
          <w:ilvl w:val="0"/>
          <w:numId w:val="10"/>
        </w:numPr>
        <w:spacing w:before="100" w:beforeAutospacing="1" w:after="100" w:afterAutospacing="1" w:line="240" w:lineRule="auto"/>
        <w:textAlignment w:val="center"/>
        <w:rPr>
          <w:rFonts w:ascii="Times New Roman" w:hAnsi="Times New Roman" w:cs="Times New Roman"/>
        </w:rPr>
      </w:pPr>
      <w:r>
        <w:rPr>
          <w:rFonts w:ascii="Times New Roman" w:hAnsi="Times New Roman" w:cs="Times New Roman"/>
        </w:rPr>
        <w:t>Focus on all strands of the Maths curriculum ensuring that all aspects of numeracy are covered</w:t>
      </w:r>
    </w:p>
    <w:p w:rsidR="00244346" w:rsidRDefault="00244346" w:rsidP="00244346">
      <w:pPr>
        <w:numPr>
          <w:ilvl w:val="0"/>
          <w:numId w:val="10"/>
        </w:numPr>
        <w:spacing w:before="100" w:beforeAutospacing="1" w:after="100" w:afterAutospacing="1" w:line="240" w:lineRule="auto"/>
        <w:textAlignment w:val="center"/>
        <w:rPr>
          <w:rFonts w:ascii="Times New Roman" w:hAnsi="Times New Roman" w:cs="Times New Roman"/>
        </w:rPr>
      </w:pPr>
      <w:r>
        <w:rPr>
          <w:rFonts w:ascii="Times New Roman" w:hAnsi="Times New Roman" w:cs="Times New Roman"/>
        </w:rPr>
        <w:t>Develop a language of maths around the school that is visible to all children</w:t>
      </w:r>
    </w:p>
    <w:p w:rsidR="00244346" w:rsidRDefault="00244346" w:rsidP="00244346">
      <w:pPr>
        <w:numPr>
          <w:ilvl w:val="0"/>
          <w:numId w:val="10"/>
        </w:numPr>
        <w:spacing w:before="100" w:beforeAutospacing="1" w:after="100" w:afterAutospacing="1" w:line="240" w:lineRule="auto"/>
        <w:textAlignment w:val="center"/>
        <w:rPr>
          <w:rFonts w:ascii="Times New Roman" w:hAnsi="Times New Roman" w:cs="Times New Roman"/>
        </w:rPr>
      </w:pPr>
      <w:r>
        <w:rPr>
          <w:rFonts w:ascii="Times New Roman" w:hAnsi="Times New Roman" w:cs="Times New Roman"/>
        </w:rPr>
        <w:t>That basic skills of computation and tables be taught, practised and consistently assessed feeding into any planning in the area of numeracy</w:t>
      </w:r>
    </w:p>
    <w:p w:rsidR="00244346" w:rsidRDefault="00244346" w:rsidP="00244346">
      <w:pPr>
        <w:numPr>
          <w:ilvl w:val="0"/>
          <w:numId w:val="10"/>
        </w:numPr>
        <w:spacing w:before="100" w:beforeAutospacing="1" w:after="100" w:afterAutospacing="1" w:line="240" w:lineRule="auto"/>
        <w:textAlignment w:val="center"/>
        <w:rPr>
          <w:rFonts w:ascii="Times New Roman" w:hAnsi="Times New Roman" w:cs="Times New Roman"/>
        </w:rPr>
      </w:pPr>
      <w:r>
        <w:rPr>
          <w:rFonts w:ascii="Times New Roman" w:hAnsi="Times New Roman" w:cs="Times New Roman"/>
        </w:rPr>
        <w:t>Initiatives such as Ready Set Go Maths be used in junior classes to help develop the different skills of maths</w:t>
      </w:r>
    </w:p>
    <w:p w:rsidR="00244346" w:rsidRDefault="00244346" w:rsidP="00244346">
      <w:pPr>
        <w:numPr>
          <w:ilvl w:val="0"/>
          <w:numId w:val="10"/>
        </w:numPr>
        <w:spacing w:before="100" w:beforeAutospacing="1" w:after="100" w:afterAutospacing="1" w:line="240" w:lineRule="auto"/>
        <w:textAlignment w:val="center"/>
        <w:rPr>
          <w:rFonts w:ascii="Times New Roman" w:hAnsi="Times New Roman" w:cs="Times New Roman"/>
        </w:rPr>
      </w:pPr>
      <w:r>
        <w:rPr>
          <w:rFonts w:ascii="Times New Roman" w:hAnsi="Times New Roman" w:cs="Times New Roman"/>
        </w:rPr>
        <w:t>Station teaching be used to focus in on particular skills in collaboration between students, parents, class teacher and SET</w:t>
      </w:r>
    </w:p>
    <w:p w:rsidR="005A7737" w:rsidRPr="005A7737" w:rsidRDefault="005A7737" w:rsidP="005A7737">
      <w:pPr>
        <w:numPr>
          <w:ilvl w:val="0"/>
          <w:numId w:val="10"/>
        </w:numPr>
        <w:spacing w:before="100" w:beforeAutospacing="1" w:after="100" w:afterAutospacing="1" w:line="240" w:lineRule="auto"/>
        <w:textAlignment w:val="center"/>
        <w:rPr>
          <w:rFonts w:ascii="Times New Roman" w:hAnsi="Times New Roman" w:cs="Times New Roman"/>
        </w:rPr>
      </w:pPr>
      <w:r w:rsidRPr="005A7737">
        <w:rPr>
          <w:rFonts w:ascii="Times New Roman" w:hAnsi="Times New Roman" w:cs="Times New Roman"/>
        </w:rPr>
        <w:t>Teacher planning is based on the Maths curriculum.   Measures are in place to ensure that all teachers are familiar with the curriculum for their class using school maths plan.   Mental maths is encouraged across all strands and is given a specific time slot usually first thing in morning.</w:t>
      </w:r>
    </w:p>
    <w:p w:rsidR="005A7737" w:rsidRPr="005A0397" w:rsidRDefault="005A7737" w:rsidP="005A0397">
      <w:pPr>
        <w:numPr>
          <w:ilvl w:val="0"/>
          <w:numId w:val="10"/>
        </w:numPr>
        <w:spacing w:before="100" w:beforeAutospacing="1" w:after="100" w:afterAutospacing="1" w:line="240" w:lineRule="auto"/>
        <w:textAlignment w:val="center"/>
        <w:rPr>
          <w:rFonts w:ascii="Times New Roman" w:hAnsi="Times New Roman" w:cs="Times New Roman"/>
        </w:rPr>
      </w:pPr>
      <w:r w:rsidRPr="005A7737">
        <w:rPr>
          <w:rFonts w:ascii="Times New Roman" w:hAnsi="Times New Roman" w:cs="Times New Roman"/>
        </w:rPr>
        <w:t>Long and short term plans are prepared and available.   Teachers also provide monthly progress records of pupils learning in numeracy.</w:t>
      </w:r>
      <w:r w:rsidRPr="005A0397">
        <w:rPr>
          <w:rFonts w:ascii="Times New Roman" w:hAnsi="Times New Roman" w:cs="Times New Roman"/>
        </w:rPr>
        <w:t>.</w:t>
      </w:r>
    </w:p>
    <w:p w:rsidR="005A7737" w:rsidRPr="005A7737" w:rsidRDefault="005A7737" w:rsidP="005A7737">
      <w:pPr>
        <w:numPr>
          <w:ilvl w:val="0"/>
          <w:numId w:val="10"/>
        </w:numPr>
        <w:spacing w:before="100" w:beforeAutospacing="1" w:after="100" w:afterAutospacing="1" w:line="240" w:lineRule="auto"/>
        <w:textAlignment w:val="center"/>
        <w:rPr>
          <w:rFonts w:ascii="Times New Roman" w:hAnsi="Times New Roman" w:cs="Times New Roman"/>
        </w:rPr>
      </w:pPr>
      <w:r w:rsidRPr="005A7737">
        <w:rPr>
          <w:rFonts w:ascii="Times New Roman" w:hAnsi="Times New Roman" w:cs="Times New Roman"/>
        </w:rPr>
        <w:t>Teachers use a variety of approaches and methodologies across all classes in the school.</w:t>
      </w:r>
    </w:p>
    <w:p w:rsidR="005A7737" w:rsidRPr="005A7737" w:rsidRDefault="005A7737" w:rsidP="005A7737">
      <w:pPr>
        <w:numPr>
          <w:ilvl w:val="0"/>
          <w:numId w:val="10"/>
        </w:numPr>
        <w:spacing w:before="100" w:beforeAutospacing="1" w:after="100" w:afterAutospacing="1" w:line="240" w:lineRule="auto"/>
        <w:textAlignment w:val="center"/>
        <w:rPr>
          <w:rFonts w:ascii="Times New Roman" w:hAnsi="Times New Roman" w:cs="Times New Roman"/>
        </w:rPr>
      </w:pPr>
      <w:r w:rsidRPr="005A7737">
        <w:rPr>
          <w:rFonts w:ascii="Times New Roman" w:hAnsi="Times New Roman" w:cs="Times New Roman"/>
        </w:rPr>
        <w:t>The varying needs and abilities of pupils are catered for in the course of lessons through the use for differentiation.</w:t>
      </w:r>
    </w:p>
    <w:p w:rsidR="005A7737" w:rsidRPr="005A7737" w:rsidRDefault="005A7737" w:rsidP="005A7737">
      <w:pPr>
        <w:numPr>
          <w:ilvl w:val="0"/>
          <w:numId w:val="10"/>
        </w:numPr>
        <w:spacing w:before="100" w:beforeAutospacing="1" w:after="100" w:afterAutospacing="1" w:line="240" w:lineRule="auto"/>
        <w:textAlignment w:val="center"/>
        <w:rPr>
          <w:rFonts w:ascii="Times New Roman" w:hAnsi="Times New Roman" w:cs="Times New Roman"/>
        </w:rPr>
      </w:pPr>
      <w:r w:rsidRPr="005A7737">
        <w:rPr>
          <w:rFonts w:ascii="Times New Roman" w:hAnsi="Times New Roman" w:cs="Times New Roman"/>
        </w:rPr>
        <w:t>Teacher-pupil and pupil-pupil interactions are respectful.</w:t>
      </w:r>
    </w:p>
    <w:p w:rsidR="005A7737" w:rsidRPr="005A7737" w:rsidRDefault="005A7737" w:rsidP="005A7737">
      <w:pPr>
        <w:numPr>
          <w:ilvl w:val="0"/>
          <w:numId w:val="10"/>
        </w:numPr>
        <w:spacing w:before="100" w:beforeAutospacing="1" w:after="100" w:afterAutospacing="1" w:line="240" w:lineRule="auto"/>
        <w:textAlignment w:val="center"/>
        <w:rPr>
          <w:rFonts w:ascii="Times New Roman" w:hAnsi="Times New Roman" w:cs="Times New Roman"/>
        </w:rPr>
      </w:pPr>
      <w:r w:rsidRPr="005A7737">
        <w:rPr>
          <w:rFonts w:ascii="Times New Roman" w:hAnsi="Times New Roman" w:cs="Times New Roman"/>
        </w:rPr>
        <w:t xml:space="preserve">Pupils efforts are affirmed. </w:t>
      </w:r>
    </w:p>
    <w:p w:rsidR="005A7737" w:rsidRPr="005A7737" w:rsidRDefault="005A7737" w:rsidP="005A7737">
      <w:pPr>
        <w:numPr>
          <w:ilvl w:val="0"/>
          <w:numId w:val="10"/>
        </w:numPr>
        <w:spacing w:before="100" w:beforeAutospacing="1" w:after="100" w:afterAutospacing="1" w:line="240" w:lineRule="auto"/>
        <w:textAlignment w:val="center"/>
        <w:rPr>
          <w:rFonts w:ascii="Times New Roman" w:hAnsi="Times New Roman" w:cs="Times New Roman"/>
        </w:rPr>
      </w:pPr>
      <w:r w:rsidRPr="005A7737">
        <w:rPr>
          <w:rFonts w:ascii="Times New Roman" w:hAnsi="Times New Roman" w:cs="Times New Roman"/>
        </w:rPr>
        <w:t>There is respect for all pupils regardless of their background, ability and aptitude, pupils with special educational needs are treated in an inclusive and equitable manner.</w:t>
      </w:r>
    </w:p>
    <w:p w:rsidR="005A7737" w:rsidRPr="005A7737" w:rsidRDefault="005A7737" w:rsidP="005A7737">
      <w:pPr>
        <w:numPr>
          <w:ilvl w:val="0"/>
          <w:numId w:val="10"/>
        </w:numPr>
        <w:spacing w:before="100" w:beforeAutospacing="1" w:after="100" w:afterAutospacing="1" w:line="240" w:lineRule="auto"/>
        <w:textAlignment w:val="center"/>
        <w:rPr>
          <w:rFonts w:ascii="Times New Roman" w:hAnsi="Times New Roman" w:cs="Times New Roman"/>
        </w:rPr>
      </w:pPr>
      <w:r w:rsidRPr="005A7737">
        <w:rPr>
          <w:rFonts w:ascii="Times New Roman" w:hAnsi="Times New Roman" w:cs="Times New Roman"/>
        </w:rPr>
        <w:t>The school has a written policy on assessing and reporting on pupils’ progress taking into account the NCCA guidelines.</w:t>
      </w:r>
    </w:p>
    <w:p w:rsidR="005A7737" w:rsidRPr="005A7737" w:rsidRDefault="005A7737" w:rsidP="005A7737">
      <w:pPr>
        <w:numPr>
          <w:ilvl w:val="0"/>
          <w:numId w:val="10"/>
        </w:numPr>
        <w:spacing w:before="100" w:beforeAutospacing="1" w:after="100" w:afterAutospacing="1" w:line="240" w:lineRule="auto"/>
        <w:textAlignment w:val="center"/>
        <w:rPr>
          <w:rFonts w:ascii="Times New Roman" w:hAnsi="Times New Roman" w:cs="Times New Roman"/>
        </w:rPr>
      </w:pPr>
      <w:r w:rsidRPr="005A7737">
        <w:rPr>
          <w:rFonts w:ascii="Times New Roman" w:hAnsi="Times New Roman" w:cs="Times New Roman"/>
        </w:rPr>
        <w:t>The gathering of information on pupils learning is timely and happens at regular intervals.</w:t>
      </w:r>
    </w:p>
    <w:p w:rsidR="005A7737" w:rsidRPr="005A7737" w:rsidRDefault="005A7737" w:rsidP="005A7737">
      <w:pPr>
        <w:numPr>
          <w:ilvl w:val="0"/>
          <w:numId w:val="10"/>
        </w:numPr>
        <w:spacing w:before="100" w:beforeAutospacing="1" w:after="100" w:afterAutospacing="1" w:line="240" w:lineRule="auto"/>
        <w:textAlignment w:val="center"/>
        <w:rPr>
          <w:rFonts w:ascii="Times New Roman" w:hAnsi="Times New Roman" w:cs="Times New Roman"/>
        </w:rPr>
      </w:pPr>
      <w:r w:rsidRPr="005A7737">
        <w:rPr>
          <w:rFonts w:ascii="Times New Roman" w:hAnsi="Times New Roman" w:cs="Times New Roman"/>
        </w:rPr>
        <w:t>Opportunities for talk and discussion are provided for pupils to explain how they got an answer to the problems. There is an agreed strategy in the school for the teaching of problem solving</w:t>
      </w:r>
    </w:p>
    <w:p w:rsidR="005A7737" w:rsidRPr="005A7737" w:rsidRDefault="005A7737" w:rsidP="005A7737">
      <w:pPr>
        <w:numPr>
          <w:ilvl w:val="0"/>
          <w:numId w:val="10"/>
        </w:numPr>
        <w:spacing w:before="100" w:beforeAutospacing="1" w:after="100" w:afterAutospacing="1" w:line="240" w:lineRule="auto"/>
        <w:textAlignment w:val="center"/>
        <w:rPr>
          <w:rFonts w:ascii="Times New Roman" w:hAnsi="Times New Roman" w:cs="Times New Roman"/>
        </w:rPr>
      </w:pPr>
      <w:r w:rsidRPr="005A7737">
        <w:rPr>
          <w:rFonts w:ascii="Times New Roman" w:hAnsi="Times New Roman" w:cs="Times New Roman"/>
        </w:rPr>
        <w:t>Problem solving lessons are varied and children are encouraged to find multiple approaches to solving problems.</w:t>
      </w:r>
    </w:p>
    <w:p w:rsidR="005A7737" w:rsidRDefault="005A7737" w:rsidP="005A0397">
      <w:pPr>
        <w:spacing w:before="100" w:beforeAutospacing="1" w:after="100" w:afterAutospacing="1" w:line="240" w:lineRule="auto"/>
        <w:ind w:left="594"/>
        <w:textAlignment w:val="center"/>
        <w:rPr>
          <w:rFonts w:ascii="Times New Roman" w:hAnsi="Times New Roman" w:cs="Times New Roman"/>
        </w:rPr>
      </w:pPr>
    </w:p>
    <w:p w:rsidR="001105F0" w:rsidRDefault="001105F0" w:rsidP="005A0397">
      <w:pPr>
        <w:spacing w:before="100" w:beforeAutospacing="1" w:after="100" w:afterAutospacing="1" w:line="240" w:lineRule="auto"/>
        <w:ind w:left="594"/>
        <w:textAlignment w:val="center"/>
        <w:rPr>
          <w:rFonts w:ascii="Times New Roman" w:hAnsi="Times New Roman" w:cs="Times New Roman"/>
        </w:rPr>
      </w:pPr>
    </w:p>
    <w:p w:rsidR="001105F0" w:rsidRDefault="001105F0" w:rsidP="005A0397">
      <w:pPr>
        <w:spacing w:before="100" w:beforeAutospacing="1" w:after="100" w:afterAutospacing="1" w:line="240" w:lineRule="auto"/>
        <w:ind w:left="594"/>
        <w:textAlignment w:val="center"/>
        <w:rPr>
          <w:rFonts w:ascii="Times New Roman" w:hAnsi="Times New Roman" w:cs="Times New Roman"/>
        </w:rPr>
      </w:pPr>
    </w:p>
    <w:p w:rsidR="001105F0" w:rsidRDefault="001105F0" w:rsidP="005A0397">
      <w:pPr>
        <w:spacing w:before="100" w:beforeAutospacing="1" w:after="100" w:afterAutospacing="1" w:line="240" w:lineRule="auto"/>
        <w:ind w:left="594"/>
        <w:textAlignment w:val="center"/>
        <w:rPr>
          <w:rFonts w:ascii="Times New Roman" w:hAnsi="Times New Roman" w:cs="Times New Roman"/>
        </w:rPr>
      </w:pPr>
    </w:p>
    <w:p w:rsidR="001105F0" w:rsidRPr="00244346" w:rsidRDefault="001105F0" w:rsidP="005A0397">
      <w:pPr>
        <w:spacing w:before="100" w:beforeAutospacing="1" w:after="100" w:afterAutospacing="1" w:line="240" w:lineRule="auto"/>
        <w:ind w:left="594"/>
        <w:textAlignment w:val="center"/>
        <w:rPr>
          <w:rFonts w:ascii="Times New Roman" w:hAnsi="Times New Roman" w:cs="Times New Roman"/>
        </w:rPr>
      </w:pPr>
    </w:p>
    <w:p w:rsidR="00DC1E3F" w:rsidRPr="000225A4" w:rsidRDefault="000225A4" w:rsidP="00244346">
      <w:pPr>
        <w:spacing w:before="100" w:beforeAutospacing="1" w:after="100" w:afterAutospacing="1" w:line="240" w:lineRule="auto"/>
        <w:ind w:left="234"/>
        <w:textAlignment w:val="center"/>
        <w:rPr>
          <w:rFonts w:ascii="Times New Roman" w:hAnsi="Times New Roman" w:cs="Times New Roman"/>
        </w:rPr>
      </w:pPr>
      <w:r>
        <w:rPr>
          <w:rStyle w:val="ff6fc0fs12fb"/>
          <w:rFonts w:ascii="Times New Roman" w:hAnsi="Times New Roman" w:cs="Times New Roman"/>
          <w:b/>
          <w:bCs/>
          <w:sz w:val="28"/>
          <w:szCs w:val="28"/>
        </w:rPr>
        <w:t>Parents/G</w:t>
      </w:r>
      <w:r w:rsidR="00DC1E3F" w:rsidRPr="000225A4">
        <w:rPr>
          <w:rStyle w:val="ff6fc0fs12fb"/>
          <w:rFonts w:ascii="Times New Roman" w:hAnsi="Times New Roman" w:cs="Times New Roman"/>
          <w:b/>
          <w:bCs/>
          <w:sz w:val="28"/>
          <w:szCs w:val="28"/>
        </w:rPr>
        <w:t>uardians</w:t>
      </w:r>
      <w:r w:rsidR="00DC1E3F" w:rsidRPr="000225A4">
        <w:rPr>
          <w:rStyle w:val="ff6fc0fs12fb"/>
          <w:rFonts w:ascii="Times New Roman" w:hAnsi="Times New Roman" w:cs="Times New Roman"/>
          <w:b/>
          <w:bCs/>
        </w:rPr>
        <w:t xml:space="preserve"> </w:t>
      </w:r>
    </w:p>
    <w:p w:rsidR="000225A4" w:rsidRDefault="009310E3" w:rsidP="009310E3">
      <w:pPr>
        <w:numPr>
          <w:ilvl w:val="0"/>
          <w:numId w:val="11"/>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Inform themselves on the day to day events in the school by reading emails, the school website and school newsletters</w:t>
      </w:r>
    </w:p>
    <w:p w:rsidR="009310E3" w:rsidRDefault="009310E3" w:rsidP="009310E3">
      <w:pPr>
        <w:numPr>
          <w:ilvl w:val="0"/>
          <w:numId w:val="11"/>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Attend Parent Teacher meetings in November</w:t>
      </w:r>
      <w:r w:rsidR="00244346">
        <w:rPr>
          <w:rStyle w:val="ff6fc0fs12"/>
          <w:rFonts w:ascii="Times New Roman" w:hAnsi="Times New Roman" w:cs="Times New Roman"/>
          <w:sz w:val="24"/>
          <w:szCs w:val="24"/>
        </w:rPr>
        <w:t xml:space="preserve"> to develop an understanding of their child’s development in the area of numeracy</w:t>
      </w:r>
    </w:p>
    <w:p w:rsidR="009310E3" w:rsidRDefault="009310E3" w:rsidP="009310E3">
      <w:pPr>
        <w:numPr>
          <w:ilvl w:val="0"/>
          <w:numId w:val="11"/>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Monitor children’s work from school and keep informed of their development</w:t>
      </w:r>
      <w:r w:rsidR="00244346">
        <w:rPr>
          <w:rStyle w:val="ff6fc0fs12"/>
          <w:rFonts w:ascii="Times New Roman" w:hAnsi="Times New Roman" w:cs="Times New Roman"/>
          <w:sz w:val="24"/>
          <w:szCs w:val="24"/>
        </w:rPr>
        <w:t xml:space="preserve"> in Numeracy</w:t>
      </w:r>
    </w:p>
    <w:p w:rsidR="00E96D63" w:rsidRDefault="00E96D63" w:rsidP="009310E3">
      <w:pPr>
        <w:numPr>
          <w:ilvl w:val="0"/>
          <w:numId w:val="11"/>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Develop their child’s computation skills by working on their tables at home</w:t>
      </w:r>
    </w:p>
    <w:p w:rsidR="00244346" w:rsidRDefault="00244346" w:rsidP="009310E3">
      <w:pPr>
        <w:numPr>
          <w:ilvl w:val="0"/>
          <w:numId w:val="11"/>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Monitor any Maths tests results that come home and positively encourage the children</w:t>
      </w:r>
    </w:p>
    <w:p w:rsidR="009310E3" w:rsidRPr="00244346" w:rsidRDefault="009310E3" w:rsidP="00244346">
      <w:pPr>
        <w:numPr>
          <w:ilvl w:val="0"/>
          <w:numId w:val="11"/>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Encourage the development of a posi</w:t>
      </w:r>
      <w:r w:rsidR="00244346">
        <w:rPr>
          <w:rStyle w:val="ff6fc0fs12"/>
          <w:rFonts w:ascii="Times New Roman" w:hAnsi="Times New Roman" w:cs="Times New Roman"/>
          <w:sz w:val="24"/>
          <w:szCs w:val="24"/>
        </w:rPr>
        <w:t>tive attitude towards numeracy</w:t>
      </w:r>
      <w:r>
        <w:rPr>
          <w:rStyle w:val="ff6fc0fs12"/>
          <w:rFonts w:ascii="Times New Roman" w:hAnsi="Times New Roman" w:cs="Times New Roman"/>
          <w:sz w:val="24"/>
          <w:szCs w:val="24"/>
        </w:rPr>
        <w:t xml:space="preserve"> with their children</w:t>
      </w:r>
    </w:p>
    <w:p w:rsidR="009310E3" w:rsidRDefault="009310E3" w:rsidP="009310E3">
      <w:pPr>
        <w:numPr>
          <w:ilvl w:val="0"/>
          <w:numId w:val="11"/>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Treat school teachers &amp; staff with respect</w:t>
      </w:r>
    </w:p>
    <w:p w:rsidR="009310E3" w:rsidRDefault="009310E3" w:rsidP="009310E3">
      <w:pPr>
        <w:numPr>
          <w:ilvl w:val="0"/>
          <w:numId w:val="11"/>
        </w:numPr>
        <w:spacing w:before="100" w:beforeAutospacing="1" w:after="100" w:afterAutospacing="1" w:line="240" w:lineRule="auto"/>
        <w:jc w:val="both"/>
        <w:textAlignment w:val="center"/>
        <w:rPr>
          <w:rStyle w:val="ff6fc2fs12"/>
          <w:rFonts w:ascii="Times New Roman" w:hAnsi="Times New Roman" w:cs="Times New Roman"/>
          <w:sz w:val="24"/>
          <w:szCs w:val="24"/>
        </w:rPr>
      </w:pPr>
      <w:r>
        <w:rPr>
          <w:rStyle w:val="ff6fc0fs12"/>
          <w:rFonts w:ascii="Times New Roman" w:hAnsi="Times New Roman" w:cs="Times New Roman"/>
          <w:sz w:val="24"/>
          <w:szCs w:val="24"/>
        </w:rPr>
        <w:t>Presen</w:t>
      </w:r>
      <w:r w:rsidR="00034748">
        <w:rPr>
          <w:rStyle w:val="ff6fc0fs12"/>
          <w:rFonts w:ascii="Times New Roman" w:hAnsi="Times New Roman" w:cs="Times New Roman"/>
          <w:sz w:val="24"/>
          <w:szCs w:val="24"/>
        </w:rPr>
        <w:t>t children in school on time ready to learn</w:t>
      </w:r>
    </w:p>
    <w:p w:rsidR="000225A4" w:rsidRPr="000225A4" w:rsidRDefault="000225A4" w:rsidP="000225A4">
      <w:pPr>
        <w:spacing w:before="100" w:beforeAutospacing="1" w:after="100" w:afterAutospacing="1" w:line="240" w:lineRule="auto"/>
        <w:jc w:val="both"/>
        <w:textAlignment w:val="center"/>
        <w:rPr>
          <w:rStyle w:val="ff6fc0fs12fb"/>
          <w:rFonts w:ascii="Times New Roman" w:hAnsi="Times New Roman" w:cs="Times New Roman"/>
          <w:sz w:val="24"/>
          <w:szCs w:val="24"/>
        </w:rPr>
      </w:pPr>
    </w:p>
    <w:p w:rsidR="00DC1E3F" w:rsidRPr="000225A4" w:rsidRDefault="00DC1E3F" w:rsidP="00DC1E3F">
      <w:pPr>
        <w:pStyle w:val="imalignjustify"/>
        <w:spacing w:after="240"/>
        <w:textAlignment w:val="baseline"/>
        <w:rPr>
          <w:rStyle w:val="ff6fc0fs12fb"/>
          <w:b/>
          <w:bCs/>
          <w:sz w:val="28"/>
          <w:szCs w:val="28"/>
        </w:rPr>
      </w:pPr>
      <w:r w:rsidRPr="000225A4">
        <w:rPr>
          <w:rStyle w:val="ff6fc0fs12fb"/>
          <w:b/>
          <w:bCs/>
          <w:sz w:val="28"/>
          <w:szCs w:val="28"/>
        </w:rPr>
        <w:t>Pupils</w:t>
      </w:r>
    </w:p>
    <w:p w:rsidR="00034748" w:rsidRPr="00034748" w:rsidRDefault="00DC1E3F" w:rsidP="00034748">
      <w:pPr>
        <w:pStyle w:val="ListParagraph"/>
        <w:numPr>
          <w:ilvl w:val="0"/>
          <w:numId w:val="23"/>
        </w:numPr>
        <w:spacing w:before="100" w:beforeAutospacing="1" w:after="100" w:afterAutospacing="1" w:line="240" w:lineRule="auto"/>
        <w:textAlignment w:val="center"/>
        <w:rPr>
          <w:rStyle w:val="ff6fc0fs12"/>
          <w:rFonts w:ascii="Times New Roman" w:hAnsi="Times New Roman" w:cs="Times New Roman"/>
          <w:sz w:val="24"/>
          <w:szCs w:val="24"/>
        </w:rPr>
      </w:pPr>
      <w:r w:rsidRPr="00034748">
        <w:rPr>
          <w:rStyle w:val="ff6fc0fs12"/>
          <w:rFonts w:ascii="Times New Roman" w:hAnsi="Times New Roman" w:cs="Times New Roman"/>
          <w:sz w:val="24"/>
          <w:szCs w:val="24"/>
        </w:rPr>
        <w:t xml:space="preserve">Pupils </w:t>
      </w:r>
      <w:r w:rsidR="00034748" w:rsidRPr="00034748">
        <w:rPr>
          <w:rStyle w:val="ff6fc0fs12"/>
          <w:rFonts w:ascii="Times New Roman" w:hAnsi="Times New Roman" w:cs="Times New Roman"/>
          <w:sz w:val="24"/>
          <w:szCs w:val="24"/>
        </w:rPr>
        <w:t>should inform parents of different activities in the school</w:t>
      </w:r>
      <w:r w:rsidR="00244346">
        <w:rPr>
          <w:rStyle w:val="ff6fc0fs12"/>
          <w:rFonts w:ascii="Times New Roman" w:hAnsi="Times New Roman" w:cs="Times New Roman"/>
          <w:sz w:val="24"/>
          <w:szCs w:val="24"/>
        </w:rPr>
        <w:t xml:space="preserve"> in relation to numeracy</w:t>
      </w:r>
    </w:p>
    <w:p w:rsidR="00034748" w:rsidRPr="00034748" w:rsidRDefault="00034748" w:rsidP="00034748">
      <w:pPr>
        <w:pStyle w:val="ListParagraph"/>
        <w:numPr>
          <w:ilvl w:val="0"/>
          <w:numId w:val="23"/>
        </w:numPr>
        <w:spacing w:before="100" w:beforeAutospacing="1" w:after="100" w:afterAutospacing="1" w:line="240" w:lineRule="auto"/>
        <w:textAlignment w:val="center"/>
        <w:rPr>
          <w:rStyle w:val="ff6fc0fs12"/>
          <w:rFonts w:ascii="Times New Roman" w:hAnsi="Times New Roman" w:cs="Times New Roman"/>
          <w:sz w:val="24"/>
          <w:szCs w:val="24"/>
        </w:rPr>
      </w:pPr>
      <w:r w:rsidRPr="00034748">
        <w:rPr>
          <w:rStyle w:val="ff6fc0fs12"/>
          <w:rFonts w:ascii="Times New Roman" w:hAnsi="Times New Roman" w:cs="Times New Roman"/>
          <w:sz w:val="24"/>
          <w:szCs w:val="24"/>
        </w:rPr>
        <w:t>Pupils should deliver home different communications from the school</w:t>
      </w:r>
    </w:p>
    <w:p w:rsidR="00034748" w:rsidRDefault="00034748" w:rsidP="00034748">
      <w:pPr>
        <w:spacing w:before="100" w:beforeAutospacing="1" w:after="100" w:afterAutospacing="1" w:line="240" w:lineRule="auto"/>
        <w:ind w:left="594"/>
        <w:textAlignment w:val="center"/>
        <w:rPr>
          <w:rFonts w:ascii="Times New Roman" w:hAnsi="Times New Roman" w:cs="Times New Roman"/>
          <w:b/>
          <w:sz w:val="32"/>
          <w:szCs w:val="32"/>
          <w:u w:val="single"/>
        </w:rPr>
      </w:pPr>
    </w:p>
    <w:p w:rsidR="000225A4" w:rsidRDefault="000225A4" w:rsidP="000225A4">
      <w:pPr>
        <w:jc w:val="center"/>
        <w:rPr>
          <w:rFonts w:ascii="Times New Roman" w:hAnsi="Times New Roman" w:cs="Times New Roman"/>
          <w:b/>
          <w:sz w:val="32"/>
          <w:szCs w:val="32"/>
          <w:u w:val="single"/>
        </w:rPr>
      </w:pPr>
    </w:p>
    <w:p w:rsidR="000225A4" w:rsidRDefault="000225A4" w:rsidP="000225A4">
      <w:pPr>
        <w:jc w:val="center"/>
        <w:rPr>
          <w:rFonts w:ascii="Times New Roman" w:hAnsi="Times New Roman" w:cs="Times New Roman"/>
          <w:b/>
          <w:sz w:val="32"/>
          <w:szCs w:val="32"/>
          <w:u w:val="single"/>
        </w:rPr>
      </w:pPr>
    </w:p>
    <w:p w:rsidR="000225A4" w:rsidRDefault="000225A4" w:rsidP="000225A4">
      <w:pPr>
        <w:jc w:val="center"/>
        <w:rPr>
          <w:rFonts w:ascii="Times New Roman" w:hAnsi="Times New Roman" w:cs="Times New Roman"/>
          <w:b/>
          <w:sz w:val="32"/>
          <w:szCs w:val="32"/>
          <w:u w:val="single"/>
        </w:rPr>
      </w:pPr>
    </w:p>
    <w:p w:rsidR="005A0397" w:rsidRDefault="005A0397" w:rsidP="000225A4">
      <w:pPr>
        <w:jc w:val="center"/>
        <w:rPr>
          <w:rFonts w:ascii="Times New Roman" w:hAnsi="Times New Roman" w:cs="Times New Roman"/>
          <w:b/>
          <w:sz w:val="32"/>
          <w:szCs w:val="32"/>
          <w:u w:val="single"/>
        </w:rPr>
      </w:pPr>
    </w:p>
    <w:p w:rsidR="005A0397" w:rsidRDefault="005A0397" w:rsidP="000225A4">
      <w:pPr>
        <w:jc w:val="center"/>
        <w:rPr>
          <w:rFonts w:ascii="Times New Roman" w:hAnsi="Times New Roman" w:cs="Times New Roman"/>
          <w:b/>
          <w:sz w:val="32"/>
          <w:szCs w:val="32"/>
          <w:u w:val="single"/>
        </w:rPr>
      </w:pPr>
    </w:p>
    <w:p w:rsidR="005A0397" w:rsidRDefault="005A0397" w:rsidP="000225A4">
      <w:pPr>
        <w:jc w:val="center"/>
        <w:rPr>
          <w:rFonts w:ascii="Times New Roman" w:hAnsi="Times New Roman" w:cs="Times New Roman"/>
          <w:b/>
          <w:sz w:val="32"/>
          <w:szCs w:val="32"/>
          <w:u w:val="single"/>
        </w:rPr>
      </w:pPr>
    </w:p>
    <w:p w:rsidR="005A0397" w:rsidRDefault="005A0397" w:rsidP="000225A4">
      <w:pPr>
        <w:jc w:val="center"/>
        <w:rPr>
          <w:rFonts w:ascii="Times New Roman" w:hAnsi="Times New Roman" w:cs="Times New Roman"/>
          <w:b/>
          <w:sz w:val="32"/>
          <w:szCs w:val="32"/>
          <w:u w:val="single"/>
        </w:rPr>
      </w:pPr>
    </w:p>
    <w:p w:rsidR="005A0397" w:rsidRDefault="005A0397" w:rsidP="000225A4">
      <w:pPr>
        <w:jc w:val="center"/>
        <w:rPr>
          <w:rFonts w:ascii="Times New Roman" w:hAnsi="Times New Roman" w:cs="Times New Roman"/>
          <w:b/>
          <w:sz w:val="32"/>
          <w:szCs w:val="32"/>
          <w:u w:val="single"/>
        </w:rPr>
      </w:pPr>
    </w:p>
    <w:p w:rsidR="005A0397" w:rsidRDefault="005A0397" w:rsidP="000225A4">
      <w:pPr>
        <w:jc w:val="center"/>
        <w:rPr>
          <w:rFonts w:ascii="Times New Roman" w:hAnsi="Times New Roman" w:cs="Times New Roman"/>
          <w:b/>
          <w:sz w:val="32"/>
          <w:szCs w:val="32"/>
          <w:u w:val="single"/>
        </w:rPr>
      </w:pPr>
    </w:p>
    <w:p w:rsidR="005A0397" w:rsidRDefault="005A0397" w:rsidP="000225A4">
      <w:pPr>
        <w:jc w:val="center"/>
        <w:rPr>
          <w:rFonts w:ascii="Times New Roman" w:hAnsi="Times New Roman" w:cs="Times New Roman"/>
          <w:b/>
          <w:sz w:val="32"/>
          <w:szCs w:val="32"/>
          <w:u w:val="single"/>
        </w:rPr>
      </w:pPr>
    </w:p>
    <w:p w:rsidR="005A0397" w:rsidRDefault="005A0397" w:rsidP="000225A4">
      <w:pPr>
        <w:jc w:val="center"/>
        <w:rPr>
          <w:rFonts w:ascii="Times New Roman" w:hAnsi="Times New Roman" w:cs="Times New Roman"/>
          <w:b/>
          <w:sz w:val="32"/>
          <w:szCs w:val="32"/>
          <w:u w:val="single"/>
        </w:rPr>
      </w:pPr>
    </w:p>
    <w:p w:rsidR="000225A4" w:rsidRDefault="000225A4" w:rsidP="000225A4">
      <w:pPr>
        <w:jc w:val="center"/>
        <w:rPr>
          <w:rFonts w:ascii="Times New Roman" w:hAnsi="Times New Roman" w:cs="Times New Roman"/>
          <w:b/>
          <w:sz w:val="32"/>
          <w:szCs w:val="32"/>
          <w:u w:val="single"/>
        </w:rPr>
      </w:pPr>
    </w:p>
    <w:p w:rsidR="00FA738D" w:rsidRPr="000225A4" w:rsidRDefault="00FA738D" w:rsidP="000225A4">
      <w:pPr>
        <w:jc w:val="center"/>
        <w:rPr>
          <w:rFonts w:ascii="Times New Roman" w:hAnsi="Times New Roman" w:cs="Times New Roman"/>
          <w:sz w:val="32"/>
          <w:szCs w:val="32"/>
          <w:u w:val="single"/>
        </w:rPr>
      </w:pPr>
      <w:r w:rsidRPr="000225A4">
        <w:rPr>
          <w:rFonts w:ascii="Times New Roman" w:hAnsi="Times New Roman" w:cs="Times New Roman"/>
          <w:b/>
          <w:sz w:val="32"/>
          <w:szCs w:val="32"/>
          <w:u w:val="single"/>
        </w:rPr>
        <w:t>Strengths</w:t>
      </w:r>
      <w:r w:rsidR="00DC1E3F" w:rsidRPr="000225A4">
        <w:rPr>
          <w:rFonts w:ascii="Times New Roman" w:hAnsi="Times New Roman" w:cs="Times New Roman"/>
          <w:b/>
          <w:sz w:val="32"/>
          <w:szCs w:val="32"/>
          <w:u w:val="single"/>
        </w:rPr>
        <w:t xml:space="preserve"> of the </w:t>
      </w:r>
      <w:r w:rsidR="00034748">
        <w:rPr>
          <w:rFonts w:ascii="Times New Roman" w:hAnsi="Times New Roman" w:cs="Times New Roman"/>
          <w:b/>
          <w:sz w:val="32"/>
          <w:szCs w:val="32"/>
          <w:u w:val="single"/>
        </w:rPr>
        <w:t>school in relation to Parental Involvement</w:t>
      </w:r>
    </w:p>
    <w:p w:rsidR="00FA738D" w:rsidRPr="000225A4" w:rsidRDefault="00FA738D" w:rsidP="00FA738D">
      <w:pPr>
        <w:rPr>
          <w:rFonts w:ascii="Times New Roman" w:hAnsi="Times New Roman" w:cs="Times New Roman"/>
          <w:b/>
          <w:sz w:val="28"/>
          <w:szCs w:val="28"/>
        </w:rPr>
      </w:pPr>
      <w:r w:rsidRPr="000225A4">
        <w:rPr>
          <w:rFonts w:ascii="Times New Roman" w:hAnsi="Times New Roman" w:cs="Times New Roman"/>
          <w:b/>
          <w:sz w:val="28"/>
          <w:szCs w:val="28"/>
        </w:rPr>
        <w:t xml:space="preserve">HSCL </w:t>
      </w:r>
    </w:p>
    <w:p w:rsidR="00932179" w:rsidRPr="00932179" w:rsidRDefault="00FA738D" w:rsidP="00932179">
      <w:pPr>
        <w:pStyle w:val="ListParagraph"/>
        <w:numPr>
          <w:ilvl w:val="0"/>
          <w:numId w:val="16"/>
        </w:numPr>
        <w:rPr>
          <w:rFonts w:ascii="Times New Roman" w:hAnsi="Times New Roman" w:cs="Times New Roman"/>
          <w:sz w:val="24"/>
          <w:szCs w:val="24"/>
        </w:rPr>
      </w:pPr>
      <w:r w:rsidRPr="00932179">
        <w:rPr>
          <w:rFonts w:ascii="Times New Roman" w:hAnsi="Times New Roman" w:cs="Times New Roman"/>
          <w:sz w:val="24"/>
          <w:szCs w:val="24"/>
        </w:rPr>
        <w:t>HSCL teacher</w:t>
      </w:r>
      <w:r w:rsidR="000225A4" w:rsidRPr="00932179">
        <w:rPr>
          <w:rFonts w:ascii="Times New Roman" w:hAnsi="Times New Roman" w:cs="Times New Roman"/>
          <w:sz w:val="24"/>
          <w:szCs w:val="24"/>
        </w:rPr>
        <w:t xml:space="preserve"> Anthony McDonagh</w:t>
      </w:r>
      <w:r w:rsidRPr="00932179">
        <w:rPr>
          <w:rFonts w:ascii="Times New Roman" w:hAnsi="Times New Roman" w:cs="Times New Roman"/>
          <w:sz w:val="24"/>
          <w:szCs w:val="24"/>
        </w:rPr>
        <w:t xml:space="preserve"> is in regular contact with the parent body and provides a very effective link between school</w:t>
      </w:r>
      <w:r w:rsidR="00932179" w:rsidRPr="00932179">
        <w:rPr>
          <w:rFonts w:ascii="Times New Roman" w:hAnsi="Times New Roman" w:cs="Times New Roman"/>
          <w:sz w:val="24"/>
          <w:szCs w:val="24"/>
        </w:rPr>
        <w:t xml:space="preserve"> and home. </w:t>
      </w:r>
      <w:r w:rsidR="005A0397">
        <w:rPr>
          <w:rFonts w:ascii="Times New Roman" w:hAnsi="Times New Roman" w:cs="Times New Roman"/>
          <w:sz w:val="24"/>
          <w:szCs w:val="24"/>
        </w:rPr>
        <w:t>This makes progress a little easier for priority families</w:t>
      </w:r>
    </w:p>
    <w:p w:rsidR="00932179" w:rsidRPr="00932179" w:rsidRDefault="00FA738D" w:rsidP="00932179">
      <w:pPr>
        <w:pStyle w:val="ListParagraph"/>
        <w:numPr>
          <w:ilvl w:val="0"/>
          <w:numId w:val="16"/>
        </w:numPr>
        <w:rPr>
          <w:rFonts w:ascii="Times New Roman" w:hAnsi="Times New Roman" w:cs="Times New Roman"/>
          <w:sz w:val="24"/>
          <w:szCs w:val="24"/>
        </w:rPr>
      </w:pPr>
      <w:r w:rsidRPr="00932179">
        <w:rPr>
          <w:rFonts w:ascii="Times New Roman" w:hAnsi="Times New Roman" w:cs="Times New Roman"/>
          <w:sz w:val="24"/>
          <w:szCs w:val="24"/>
        </w:rPr>
        <w:t>Besides home visits courses are provided for parents to up skill in various ways such as IT, Literacy, Fitness, Diet a</w:t>
      </w:r>
      <w:r w:rsidR="00932179" w:rsidRPr="00932179">
        <w:rPr>
          <w:rFonts w:ascii="Times New Roman" w:hAnsi="Times New Roman" w:cs="Times New Roman"/>
          <w:sz w:val="24"/>
          <w:szCs w:val="24"/>
        </w:rPr>
        <w:t xml:space="preserve">nd Parenting. </w:t>
      </w:r>
    </w:p>
    <w:p w:rsidR="002B4275" w:rsidRPr="002B4275" w:rsidRDefault="000225A4" w:rsidP="002B4275">
      <w:pPr>
        <w:pStyle w:val="ListParagraph"/>
        <w:numPr>
          <w:ilvl w:val="0"/>
          <w:numId w:val="16"/>
        </w:numPr>
        <w:rPr>
          <w:rFonts w:ascii="Times New Roman" w:hAnsi="Times New Roman" w:cs="Times New Roman"/>
          <w:sz w:val="24"/>
          <w:szCs w:val="24"/>
        </w:rPr>
      </w:pPr>
      <w:r w:rsidRPr="002B4275">
        <w:rPr>
          <w:rFonts w:ascii="Times New Roman" w:hAnsi="Times New Roman" w:cs="Times New Roman"/>
          <w:sz w:val="24"/>
          <w:szCs w:val="24"/>
        </w:rPr>
        <w:t>There are many initiatives within the school which encourage parents to feel part of our school community.</w:t>
      </w:r>
      <w:r w:rsidR="00932179" w:rsidRPr="002B4275">
        <w:rPr>
          <w:rFonts w:ascii="Times New Roman" w:hAnsi="Times New Roman" w:cs="Times New Roman"/>
          <w:sz w:val="24"/>
          <w:szCs w:val="24"/>
        </w:rPr>
        <w:t xml:space="preserve"> </w:t>
      </w:r>
      <w:r w:rsidR="002B4275" w:rsidRPr="002B4275">
        <w:rPr>
          <w:rFonts w:ascii="Times New Roman" w:hAnsi="Times New Roman" w:cs="Times New Roman"/>
          <w:sz w:val="24"/>
          <w:szCs w:val="24"/>
        </w:rPr>
        <w:t>HSCL initiatives: Maths for fun, science for fun, sewing for parents, English language classes for parents, Irish language classes or parents, ICT/ iPad classes, literacy/ numeracy classes, cookery, Flower arranging, seasonal activities</w:t>
      </w:r>
    </w:p>
    <w:p w:rsidR="002B4275" w:rsidRPr="002B4275" w:rsidRDefault="002B4275" w:rsidP="002B4275">
      <w:pPr>
        <w:pStyle w:val="ListParagraph"/>
        <w:rPr>
          <w:rFonts w:ascii="Times New Roman" w:hAnsi="Times New Roman" w:cs="Times New Roman"/>
          <w:sz w:val="24"/>
          <w:szCs w:val="24"/>
        </w:rPr>
      </w:pPr>
    </w:p>
    <w:p w:rsidR="001B22E6" w:rsidRDefault="005A0397" w:rsidP="00FA738D">
      <w:pPr>
        <w:rPr>
          <w:rFonts w:ascii="Times New Roman" w:hAnsi="Times New Roman" w:cs="Times New Roman"/>
        </w:rPr>
      </w:pPr>
      <w:r>
        <w:rPr>
          <w:rFonts w:ascii="Times New Roman" w:hAnsi="Times New Roman" w:cs="Times New Roman"/>
          <w:b/>
          <w:sz w:val="28"/>
          <w:szCs w:val="28"/>
        </w:rPr>
        <w:t>Maths</w:t>
      </w:r>
      <w:r w:rsidR="00FA738D" w:rsidRPr="001B22E6">
        <w:rPr>
          <w:rFonts w:ascii="Times New Roman" w:hAnsi="Times New Roman" w:cs="Times New Roman"/>
          <w:b/>
          <w:sz w:val="28"/>
          <w:szCs w:val="28"/>
        </w:rPr>
        <w:t xml:space="preserve"> Programme</w:t>
      </w:r>
      <w:r>
        <w:rPr>
          <w:rFonts w:ascii="Times New Roman" w:hAnsi="Times New Roman" w:cs="Times New Roman"/>
        </w:rPr>
        <w:t>s</w:t>
      </w:r>
      <w:r w:rsidR="00FA738D" w:rsidRPr="00063B9B">
        <w:rPr>
          <w:rFonts w:ascii="Times New Roman" w:hAnsi="Times New Roman" w:cs="Times New Roman"/>
        </w:rPr>
        <w:t xml:space="preserve">  </w:t>
      </w:r>
      <w:r w:rsidR="001B22E6">
        <w:rPr>
          <w:rFonts w:ascii="Times New Roman" w:hAnsi="Times New Roman" w:cs="Times New Roman"/>
        </w:rPr>
        <w:t xml:space="preserve"> </w:t>
      </w:r>
    </w:p>
    <w:p w:rsidR="00FA738D" w:rsidRDefault="001B22E6" w:rsidP="00FA738D">
      <w:pPr>
        <w:rPr>
          <w:rFonts w:ascii="Times New Roman" w:hAnsi="Times New Roman" w:cs="Times New Roman"/>
          <w:sz w:val="24"/>
          <w:szCs w:val="24"/>
        </w:rPr>
      </w:pPr>
      <w:r w:rsidRPr="00B861BE">
        <w:rPr>
          <w:rFonts w:ascii="Times New Roman" w:hAnsi="Times New Roman" w:cs="Times New Roman"/>
          <w:sz w:val="24"/>
          <w:szCs w:val="24"/>
        </w:rPr>
        <w:t>The school provides a</w:t>
      </w:r>
      <w:r w:rsidR="00FA738D" w:rsidRPr="00B861BE">
        <w:rPr>
          <w:rFonts w:ascii="Times New Roman" w:hAnsi="Times New Roman" w:cs="Times New Roman"/>
          <w:sz w:val="24"/>
          <w:szCs w:val="24"/>
        </w:rPr>
        <w:t xml:space="preserve"> variety of</w:t>
      </w:r>
      <w:r w:rsidR="005A0397">
        <w:rPr>
          <w:rFonts w:ascii="Times New Roman" w:hAnsi="Times New Roman" w:cs="Times New Roman"/>
          <w:sz w:val="24"/>
          <w:szCs w:val="24"/>
        </w:rPr>
        <w:t xml:space="preserve"> Numeracy</w:t>
      </w:r>
      <w:r w:rsidR="00FA738D" w:rsidRPr="00B861BE">
        <w:rPr>
          <w:rFonts w:ascii="Times New Roman" w:hAnsi="Times New Roman" w:cs="Times New Roman"/>
          <w:sz w:val="24"/>
          <w:szCs w:val="24"/>
        </w:rPr>
        <w:t xml:space="preserve"> programme</w:t>
      </w:r>
      <w:r w:rsidR="005A0397">
        <w:rPr>
          <w:rFonts w:ascii="Times New Roman" w:hAnsi="Times New Roman" w:cs="Times New Roman"/>
          <w:sz w:val="24"/>
          <w:szCs w:val="24"/>
        </w:rPr>
        <w:t>s</w:t>
      </w:r>
      <w:r w:rsidRPr="00B861BE">
        <w:rPr>
          <w:rFonts w:ascii="Times New Roman" w:hAnsi="Times New Roman" w:cs="Times New Roman"/>
          <w:sz w:val="24"/>
          <w:szCs w:val="24"/>
        </w:rPr>
        <w:t xml:space="preserve">. These initiatives make the development of </w:t>
      </w:r>
      <w:r w:rsidR="005A0397">
        <w:rPr>
          <w:rFonts w:ascii="Times New Roman" w:hAnsi="Times New Roman" w:cs="Times New Roman"/>
          <w:sz w:val="24"/>
          <w:szCs w:val="24"/>
        </w:rPr>
        <w:t>numeracy</w:t>
      </w:r>
      <w:r w:rsidR="00034748">
        <w:rPr>
          <w:rFonts w:ascii="Times New Roman" w:hAnsi="Times New Roman" w:cs="Times New Roman"/>
          <w:sz w:val="24"/>
          <w:szCs w:val="24"/>
        </w:rPr>
        <w:t xml:space="preserve"> skills more accessible. They also encourage children to </w:t>
      </w:r>
      <w:r w:rsidR="005A0397">
        <w:rPr>
          <w:rFonts w:ascii="Times New Roman" w:hAnsi="Times New Roman" w:cs="Times New Roman"/>
          <w:sz w:val="24"/>
          <w:szCs w:val="24"/>
        </w:rPr>
        <w:t>have a more positive attitude towards Maths. Programmes such as Ready Set Go Maths, Station teaching &amp; Maths boxes help to develop the children’s abilities in different areas of Maths.</w:t>
      </w:r>
      <w:r w:rsidR="00137A14">
        <w:rPr>
          <w:rFonts w:ascii="Times New Roman" w:hAnsi="Times New Roman" w:cs="Times New Roman"/>
          <w:sz w:val="24"/>
          <w:szCs w:val="24"/>
        </w:rPr>
        <w:t xml:space="preserve"> Mental Maths takes place in each class every morning.</w:t>
      </w:r>
    </w:p>
    <w:p w:rsidR="00034748" w:rsidRPr="00B861BE" w:rsidRDefault="00034748" w:rsidP="00FA738D">
      <w:pPr>
        <w:rPr>
          <w:rFonts w:ascii="Times New Roman" w:hAnsi="Times New Roman" w:cs="Times New Roman"/>
          <w:sz w:val="24"/>
          <w:szCs w:val="24"/>
        </w:rPr>
      </w:pPr>
    </w:p>
    <w:p w:rsidR="001B22E6" w:rsidRPr="001B22E6" w:rsidRDefault="00FA738D" w:rsidP="00FA738D">
      <w:pPr>
        <w:rPr>
          <w:rFonts w:ascii="Times New Roman" w:hAnsi="Times New Roman" w:cs="Times New Roman"/>
          <w:sz w:val="28"/>
          <w:szCs w:val="28"/>
        </w:rPr>
      </w:pPr>
      <w:r w:rsidRPr="001B22E6">
        <w:rPr>
          <w:rFonts w:ascii="Times New Roman" w:hAnsi="Times New Roman" w:cs="Times New Roman"/>
          <w:b/>
          <w:sz w:val="28"/>
          <w:szCs w:val="28"/>
        </w:rPr>
        <w:t>EAL Programme</w:t>
      </w:r>
    </w:p>
    <w:p w:rsidR="00FA738D" w:rsidRPr="00B861BE" w:rsidRDefault="00FA738D" w:rsidP="00FA738D">
      <w:pPr>
        <w:rPr>
          <w:rFonts w:ascii="Times New Roman" w:hAnsi="Times New Roman" w:cs="Times New Roman"/>
          <w:sz w:val="24"/>
          <w:szCs w:val="24"/>
        </w:rPr>
      </w:pPr>
      <w:r w:rsidRPr="00B861BE">
        <w:rPr>
          <w:rFonts w:ascii="Times New Roman" w:hAnsi="Times New Roman" w:cs="Times New Roman"/>
          <w:sz w:val="24"/>
          <w:szCs w:val="24"/>
        </w:rPr>
        <w:t>Dedicated teacher for support of EAL pr</w:t>
      </w:r>
      <w:r w:rsidR="001B22E6" w:rsidRPr="00B861BE">
        <w:rPr>
          <w:rFonts w:ascii="Times New Roman" w:hAnsi="Times New Roman" w:cs="Times New Roman"/>
          <w:sz w:val="24"/>
          <w:szCs w:val="24"/>
        </w:rPr>
        <w:t xml:space="preserve">ogrammes in place in the school which makes settling in easier for children from families that do not have English as a first language. This </w:t>
      </w:r>
      <w:r w:rsidR="00A8269E">
        <w:rPr>
          <w:rFonts w:ascii="Times New Roman" w:hAnsi="Times New Roman" w:cs="Times New Roman"/>
          <w:sz w:val="24"/>
          <w:szCs w:val="24"/>
        </w:rPr>
        <w:t>helps to remove the language barrier for certa</w:t>
      </w:r>
      <w:r w:rsidR="005A0397">
        <w:rPr>
          <w:rFonts w:ascii="Times New Roman" w:hAnsi="Times New Roman" w:cs="Times New Roman"/>
          <w:sz w:val="24"/>
          <w:szCs w:val="24"/>
        </w:rPr>
        <w:t>in families and makes the numeracy programme</w:t>
      </w:r>
      <w:r w:rsidR="00A8269E">
        <w:rPr>
          <w:rFonts w:ascii="Times New Roman" w:hAnsi="Times New Roman" w:cs="Times New Roman"/>
          <w:sz w:val="24"/>
          <w:szCs w:val="24"/>
        </w:rPr>
        <w:t xml:space="preserve"> more accessible</w:t>
      </w:r>
    </w:p>
    <w:p w:rsidR="001B22E6" w:rsidRDefault="00137A14" w:rsidP="00FA738D">
      <w:pPr>
        <w:rPr>
          <w:rFonts w:ascii="Times New Roman" w:hAnsi="Times New Roman" w:cs="Times New Roman"/>
          <w:b/>
          <w:sz w:val="28"/>
          <w:szCs w:val="28"/>
        </w:rPr>
      </w:pPr>
      <w:r>
        <w:rPr>
          <w:rFonts w:ascii="Times New Roman" w:hAnsi="Times New Roman" w:cs="Times New Roman"/>
          <w:b/>
          <w:sz w:val="28"/>
          <w:szCs w:val="28"/>
        </w:rPr>
        <w:t>IT</w:t>
      </w:r>
    </w:p>
    <w:p w:rsidR="00137A14" w:rsidRPr="00137A14" w:rsidRDefault="00137A14" w:rsidP="00FA738D">
      <w:pPr>
        <w:rPr>
          <w:rFonts w:ascii="Times New Roman" w:hAnsi="Times New Roman" w:cs="Times New Roman"/>
          <w:sz w:val="24"/>
          <w:szCs w:val="24"/>
        </w:rPr>
      </w:pPr>
      <w:r>
        <w:rPr>
          <w:rFonts w:ascii="Times New Roman" w:hAnsi="Times New Roman" w:cs="Times New Roman"/>
          <w:sz w:val="24"/>
          <w:szCs w:val="24"/>
        </w:rPr>
        <w:t>IPADS are timetabled for each class once a week. There are many Maths apps on the IPADS and this gives the children the opportunity to become more comfortable with numbers in a relaxed setting.</w:t>
      </w:r>
    </w:p>
    <w:p w:rsidR="00137A14" w:rsidRDefault="00137A14" w:rsidP="00FA738D">
      <w:pPr>
        <w:rPr>
          <w:rFonts w:ascii="Times New Roman" w:hAnsi="Times New Roman" w:cs="Times New Roman"/>
          <w:b/>
          <w:sz w:val="28"/>
          <w:szCs w:val="28"/>
        </w:rPr>
      </w:pPr>
    </w:p>
    <w:p w:rsidR="00137A14" w:rsidRDefault="00137A14" w:rsidP="00FA738D">
      <w:pPr>
        <w:rPr>
          <w:rFonts w:ascii="Times New Roman" w:hAnsi="Times New Roman" w:cs="Times New Roman"/>
          <w:b/>
          <w:sz w:val="28"/>
          <w:szCs w:val="28"/>
        </w:rPr>
      </w:pPr>
    </w:p>
    <w:p w:rsidR="00137A14" w:rsidRDefault="00137A14" w:rsidP="00FA738D">
      <w:pPr>
        <w:rPr>
          <w:rFonts w:ascii="Times New Roman" w:hAnsi="Times New Roman" w:cs="Times New Roman"/>
          <w:b/>
          <w:sz w:val="28"/>
          <w:szCs w:val="28"/>
        </w:rPr>
      </w:pPr>
    </w:p>
    <w:p w:rsidR="00137A14" w:rsidRDefault="00137A14" w:rsidP="00FA738D">
      <w:pPr>
        <w:rPr>
          <w:rFonts w:ascii="Times New Roman" w:hAnsi="Times New Roman" w:cs="Times New Roman"/>
          <w:b/>
          <w:sz w:val="28"/>
          <w:szCs w:val="28"/>
        </w:rPr>
      </w:pPr>
    </w:p>
    <w:p w:rsidR="00A8269E" w:rsidRDefault="00137A14" w:rsidP="00FA738D">
      <w:pPr>
        <w:rPr>
          <w:rFonts w:ascii="Times New Roman" w:hAnsi="Times New Roman" w:cs="Times New Roman"/>
          <w:b/>
          <w:sz w:val="28"/>
          <w:szCs w:val="28"/>
        </w:rPr>
      </w:pPr>
      <w:r w:rsidRPr="00137A14">
        <w:rPr>
          <w:rFonts w:ascii="Times New Roman" w:hAnsi="Times New Roman" w:cs="Times New Roman"/>
          <w:b/>
          <w:sz w:val="28"/>
          <w:szCs w:val="28"/>
        </w:rPr>
        <w:t>Maths Week</w:t>
      </w:r>
    </w:p>
    <w:p w:rsidR="00137A14" w:rsidRPr="00137A14" w:rsidRDefault="00137A14" w:rsidP="00FA738D">
      <w:pPr>
        <w:rPr>
          <w:rFonts w:ascii="Times New Roman" w:hAnsi="Times New Roman" w:cs="Times New Roman"/>
          <w:sz w:val="24"/>
          <w:szCs w:val="24"/>
        </w:rPr>
      </w:pPr>
      <w:r>
        <w:rPr>
          <w:rFonts w:ascii="Times New Roman" w:hAnsi="Times New Roman" w:cs="Times New Roman"/>
          <w:sz w:val="24"/>
          <w:szCs w:val="24"/>
        </w:rPr>
        <w:t>Maths week is organised in the school in October by the post-holder with responsibility for numeracy in collaboration with the staff as a whole. This is a fun week that helps to develop a positive attitude to numeracy in the school and encourages the children to see the importance of numeracy skills in everyday tasks.</w:t>
      </w:r>
    </w:p>
    <w:p w:rsidR="00B861BE" w:rsidRPr="00B861BE" w:rsidRDefault="00A8269E" w:rsidP="00FA738D">
      <w:pPr>
        <w:rPr>
          <w:rFonts w:ascii="Times New Roman" w:hAnsi="Times New Roman" w:cs="Times New Roman"/>
          <w:b/>
          <w:sz w:val="28"/>
          <w:szCs w:val="28"/>
        </w:rPr>
      </w:pPr>
      <w:r>
        <w:rPr>
          <w:rFonts w:ascii="Times New Roman" w:hAnsi="Times New Roman" w:cs="Times New Roman"/>
          <w:b/>
          <w:sz w:val="28"/>
          <w:szCs w:val="28"/>
        </w:rPr>
        <w:t>A Positive School E</w:t>
      </w:r>
      <w:r w:rsidR="00FA738D" w:rsidRPr="00B861BE">
        <w:rPr>
          <w:rFonts w:ascii="Times New Roman" w:hAnsi="Times New Roman" w:cs="Times New Roman"/>
          <w:b/>
          <w:sz w:val="28"/>
          <w:szCs w:val="28"/>
        </w:rPr>
        <w:t>nvironment</w:t>
      </w:r>
    </w:p>
    <w:p w:rsidR="002B4275" w:rsidRDefault="00B861BE" w:rsidP="00FA738D">
      <w:pPr>
        <w:rPr>
          <w:rFonts w:ascii="Times New Roman" w:hAnsi="Times New Roman" w:cs="Times New Roman"/>
          <w:sz w:val="24"/>
          <w:szCs w:val="24"/>
        </w:rPr>
      </w:pPr>
      <w:r w:rsidRPr="00B861BE">
        <w:rPr>
          <w:rFonts w:ascii="Times New Roman" w:hAnsi="Times New Roman" w:cs="Times New Roman"/>
          <w:sz w:val="24"/>
          <w:szCs w:val="24"/>
        </w:rPr>
        <w:t>St Oliver Plunkett Primary School is a welcoming place and prides itself in caring for children of all backgrounds. Children feel a sense of belonging and are encourage</w:t>
      </w:r>
      <w:r w:rsidR="00A8269E">
        <w:rPr>
          <w:rFonts w:ascii="Times New Roman" w:hAnsi="Times New Roman" w:cs="Times New Roman"/>
          <w:sz w:val="24"/>
          <w:szCs w:val="24"/>
        </w:rPr>
        <w:t>d to attend and participate. The school is very central to the north Navan community</w:t>
      </w:r>
      <w:r w:rsidR="005A0397">
        <w:rPr>
          <w:rFonts w:ascii="Times New Roman" w:hAnsi="Times New Roman" w:cs="Times New Roman"/>
          <w:sz w:val="24"/>
          <w:szCs w:val="24"/>
        </w:rPr>
        <w:t>. This sense of belonging increases the likelihood of positive outcomes in all subject areas including numeracy.</w:t>
      </w:r>
    </w:p>
    <w:p w:rsidR="00B861BE" w:rsidRPr="002F0E9D" w:rsidRDefault="002F0E9D" w:rsidP="00FA738D">
      <w:pPr>
        <w:rPr>
          <w:rFonts w:ascii="Times New Roman" w:hAnsi="Times New Roman" w:cs="Times New Roman"/>
          <w:b/>
          <w:sz w:val="28"/>
          <w:szCs w:val="28"/>
        </w:rPr>
      </w:pPr>
      <w:r w:rsidRPr="002F0E9D">
        <w:rPr>
          <w:rFonts w:ascii="Times New Roman" w:hAnsi="Times New Roman" w:cs="Times New Roman"/>
          <w:b/>
          <w:sz w:val="28"/>
          <w:szCs w:val="28"/>
        </w:rPr>
        <w:t>Standardised Tests</w:t>
      </w:r>
    </w:p>
    <w:p w:rsidR="009F4823" w:rsidRDefault="002F0E9D" w:rsidP="00FA738D">
      <w:pPr>
        <w:rPr>
          <w:rFonts w:ascii="Times New Roman" w:hAnsi="Times New Roman" w:cs="Times New Roman"/>
          <w:sz w:val="24"/>
          <w:szCs w:val="24"/>
        </w:rPr>
      </w:pPr>
      <w:r>
        <w:rPr>
          <w:rFonts w:ascii="Times New Roman" w:hAnsi="Times New Roman" w:cs="Times New Roman"/>
          <w:sz w:val="24"/>
          <w:szCs w:val="24"/>
        </w:rPr>
        <w:t>We conduct Drumcondra Maths tests in May so we have the opportunity year on year to identify areas of our approach to numeracy that need improvement as well as identifying areas in which we are performing well.</w:t>
      </w:r>
    </w:p>
    <w:p w:rsidR="009F4823" w:rsidRDefault="009F4823" w:rsidP="009F4823">
      <w:pPr>
        <w:rPr>
          <w:rFonts w:ascii="Times New Roman" w:hAnsi="Times New Roman" w:cs="Times New Roman"/>
          <w:b/>
          <w:sz w:val="28"/>
          <w:szCs w:val="28"/>
        </w:rPr>
      </w:pPr>
      <w:r>
        <w:rPr>
          <w:rFonts w:ascii="Times New Roman" w:hAnsi="Times New Roman" w:cs="Times New Roman"/>
          <w:b/>
          <w:sz w:val="28"/>
          <w:szCs w:val="28"/>
        </w:rPr>
        <w:t>Parent Teacher Meetings</w:t>
      </w:r>
    </w:p>
    <w:p w:rsidR="009F4823" w:rsidRPr="009F4823" w:rsidRDefault="009F4823" w:rsidP="009F4823">
      <w:pPr>
        <w:ind w:left="57"/>
        <w:rPr>
          <w:rFonts w:ascii="Times New Roman" w:hAnsi="Times New Roman" w:cs="Times New Roman"/>
          <w:sz w:val="24"/>
          <w:szCs w:val="24"/>
        </w:rPr>
      </w:pPr>
      <w:r w:rsidRPr="009F4823">
        <w:rPr>
          <w:rFonts w:ascii="Times New Roman" w:hAnsi="Times New Roman" w:cs="Times New Roman"/>
          <w:sz w:val="24"/>
          <w:szCs w:val="24"/>
        </w:rPr>
        <w:t>Parent Teacher Meetings take place in late November. This year we resumed face to face meetings. The Principal is fully supportive of a welcoming and open school ethos. Teachers are available at all times by appointment and on a more informal basis as the need arises. The school promotes an open door welcoming ethos.</w:t>
      </w:r>
      <w:r w:rsidR="003F7207">
        <w:rPr>
          <w:rFonts w:ascii="Times New Roman" w:hAnsi="Times New Roman" w:cs="Times New Roman"/>
          <w:sz w:val="24"/>
          <w:szCs w:val="24"/>
        </w:rPr>
        <w:t xml:space="preserve"> This makes it easier to identify issues in relation to the children’s achievement in Maths.</w:t>
      </w:r>
    </w:p>
    <w:p w:rsidR="009F4823" w:rsidRPr="009F4823" w:rsidRDefault="002F0E9D" w:rsidP="009F4823">
      <w:pPr>
        <w:ind w:left="57"/>
        <w:rPr>
          <w:rFonts w:ascii="Times New Roman" w:hAnsi="Times New Roman" w:cs="Times New Roman"/>
          <w:b/>
          <w:sz w:val="28"/>
          <w:szCs w:val="28"/>
        </w:rPr>
      </w:pPr>
      <w:r>
        <w:rPr>
          <w:rFonts w:ascii="Times New Roman" w:hAnsi="Times New Roman" w:cs="Times New Roman"/>
          <w:b/>
          <w:sz w:val="28"/>
          <w:szCs w:val="28"/>
        </w:rPr>
        <w:t>Continual Professional Development</w:t>
      </w:r>
    </w:p>
    <w:p w:rsidR="009F4823" w:rsidRPr="009F4823" w:rsidRDefault="009F4823" w:rsidP="009F4823">
      <w:pPr>
        <w:rPr>
          <w:rFonts w:ascii="Times New Roman" w:hAnsi="Times New Roman" w:cs="Times New Roman"/>
          <w:sz w:val="24"/>
          <w:szCs w:val="24"/>
        </w:rPr>
      </w:pPr>
      <w:r w:rsidRPr="009F4823">
        <w:rPr>
          <w:rFonts w:ascii="Times New Roman" w:hAnsi="Times New Roman" w:cs="Times New Roman"/>
          <w:sz w:val="24"/>
          <w:szCs w:val="24"/>
        </w:rPr>
        <w:t>.</w:t>
      </w:r>
      <w:r w:rsidR="002F0E9D">
        <w:rPr>
          <w:rFonts w:ascii="Times New Roman" w:hAnsi="Times New Roman" w:cs="Times New Roman"/>
          <w:sz w:val="24"/>
          <w:szCs w:val="24"/>
        </w:rPr>
        <w:t>Teachers are encouraged to participate in Numeracy courses in the Education Centre. We have also been visited by the PDST this year in relation to Maths development and this gave us an opportunity to focus on the area of station teaching in relation to Maths.</w:t>
      </w:r>
    </w:p>
    <w:p w:rsidR="002B4275" w:rsidRDefault="002B4275" w:rsidP="00FA738D">
      <w:pPr>
        <w:rPr>
          <w:rFonts w:ascii="Times New Roman" w:hAnsi="Times New Roman" w:cs="Times New Roman"/>
          <w:b/>
          <w:sz w:val="28"/>
          <w:szCs w:val="28"/>
        </w:rPr>
      </w:pPr>
      <w:r>
        <w:rPr>
          <w:rFonts w:ascii="Times New Roman" w:hAnsi="Times New Roman" w:cs="Times New Roman"/>
          <w:b/>
          <w:sz w:val="28"/>
          <w:szCs w:val="28"/>
        </w:rPr>
        <w:t>Parents Groups</w:t>
      </w:r>
    </w:p>
    <w:p w:rsidR="002B4275" w:rsidRPr="002B4275" w:rsidRDefault="002B4275" w:rsidP="00FA738D">
      <w:pPr>
        <w:rPr>
          <w:rFonts w:ascii="Times New Roman" w:hAnsi="Times New Roman" w:cs="Times New Roman"/>
          <w:sz w:val="24"/>
          <w:szCs w:val="24"/>
        </w:rPr>
      </w:pPr>
      <w:r>
        <w:rPr>
          <w:rFonts w:ascii="Times New Roman" w:hAnsi="Times New Roman" w:cs="Times New Roman"/>
          <w:sz w:val="24"/>
          <w:szCs w:val="24"/>
        </w:rPr>
        <w:t>Parents Choir &amp; Gardening Group are all groups that exist within the school to facilitate Parental Involvement.</w:t>
      </w:r>
      <w:r w:rsidR="00137A14">
        <w:rPr>
          <w:rFonts w:ascii="Times New Roman" w:hAnsi="Times New Roman" w:cs="Times New Roman"/>
          <w:sz w:val="24"/>
          <w:szCs w:val="24"/>
        </w:rPr>
        <w:t xml:space="preserve"> The greater the collaboration between parents and the school the easier to address any issues that might arise in relation to Numeracy.</w:t>
      </w:r>
    </w:p>
    <w:p w:rsidR="002B4275" w:rsidRDefault="002B4275" w:rsidP="0093503C">
      <w:pPr>
        <w:jc w:val="center"/>
        <w:rPr>
          <w:rFonts w:ascii="Times New Roman" w:hAnsi="Times New Roman" w:cs="Times New Roman"/>
          <w:b/>
          <w:sz w:val="32"/>
          <w:szCs w:val="32"/>
          <w:u w:val="single"/>
        </w:rPr>
      </w:pPr>
    </w:p>
    <w:p w:rsidR="002B4275" w:rsidRDefault="002B4275" w:rsidP="0093503C">
      <w:pPr>
        <w:jc w:val="center"/>
        <w:rPr>
          <w:rFonts w:ascii="Times New Roman" w:hAnsi="Times New Roman" w:cs="Times New Roman"/>
          <w:b/>
          <w:sz w:val="32"/>
          <w:szCs w:val="32"/>
          <w:u w:val="single"/>
        </w:rPr>
      </w:pPr>
    </w:p>
    <w:p w:rsidR="002B4275" w:rsidRDefault="002B4275" w:rsidP="0093503C">
      <w:pPr>
        <w:jc w:val="center"/>
        <w:rPr>
          <w:rFonts w:ascii="Times New Roman" w:hAnsi="Times New Roman" w:cs="Times New Roman"/>
          <w:b/>
          <w:sz w:val="32"/>
          <w:szCs w:val="32"/>
          <w:u w:val="single"/>
        </w:rPr>
      </w:pPr>
    </w:p>
    <w:p w:rsidR="0093503C" w:rsidRPr="000225A4" w:rsidRDefault="0093503C" w:rsidP="0093503C">
      <w:pPr>
        <w:jc w:val="center"/>
        <w:rPr>
          <w:rFonts w:ascii="Times New Roman" w:hAnsi="Times New Roman" w:cs="Times New Roman"/>
          <w:sz w:val="32"/>
          <w:szCs w:val="32"/>
          <w:u w:val="single"/>
        </w:rPr>
      </w:pPr>
      <w:r>
        <w:rPr>
          <w:rFonts w:ascii="Times New Roman" w:hAnsi="Times New Roman" w:cs="Times New Roman"/>
          <w:b/>
          <w:sz w:val="32"/>
          <w:szCs w:val="32"/>
          <w:u w:val="single"/>
        </w:rPr>
        <w:t>Challenges for</w:t>
      </w:r>
      <w:r w:rsidRPr="000225A4">
        <w:rPr>
          <w:rFonts w:ascii="Times New Roman" w:hAnsi="Times New Roman" w:cs="Times New Roman"/>
          <w:b/>
          <w:sz w:val="32"/>
          <w:szCs w:val="32"/>
          <w:u w:val="single"/>
        </w:rPr>
        <w:t xml:space="preserve"> the </w:t>
      </w:r>
      <w:r w:rsidR="008A250A">
        <w:rPr>
          <w:rFonts w:ascii="Times New Roman" w:hAnsi="Times New Roman" w:cs="Times New Roman"/>
          <w:b/>
          <w:sz w:val="32"/>
          <w:szCs w:val="32"/>
          <w:u w:val="single"/>
        </w:rPr>
        <w:t>school in relation to Parental Involvement</w:t>
      </w:r>
    </w:p>
    <w:p w:rsidR="00FA738D" w:rsidRPr="00063B9B" w:rsidRDefault="00FA738D" w:rsidP="0093503C">
      <w:pPr>
        <w:jc w:val="center"/>
        <w:rPr>
          <w:rFonts w:ascii="Times New Roman" w:hAnsi="Times New Roman" w:cs="Times New Roman"/>
        </w:rPr>
      </w:pPr>
    </w:p>
    <w:p w:rsidR="00A267AA" w:rsidRPr="00A267AA" w:rsidRDefault="008A250A" w:rsidP="00A267AA">
      <w:pPr>
        <w:rPr>
          <w:rFonts w:ascii="Times New Roman" w:hAnsi="Times New Roman" w:cs="Times New Roman"/>
          <w:b/>
          <w:sz w:val="28"/>
          <w:szCs w:val="28"/>
        </w:rPr>
      </w:pPr>
      <w:r>
        <w:rPr>
          <w:rFonts w:ascii="Times New Roman" w:hAnsi="Times New Roman" w:cs="Times New Roman"/>
          <w:b/>
          <w:sz w:val="28"/>
          <w:szCs w:val="28"/>
        </w:rPr>
        <w:t>COVID 19</w:t>
      </w:r>
    </w:p>
    <w:p w:rsidR="00545994" w:rsidRPr="00A267AA" w:rsidRDefault="008A250A" w:rsidP="00A267AA">
      <w:pPr>
        <w:rPr>
          <w:rFonts w:ascii="Times New Roman" w:hAnsi="Times New Roman" w:cs="Times New Roman"/>
          <w:sz w:val="24"/>
          <w:szCs w:val="24"/>
        </w:rPr>
      </w:pPr>
      <w:r>
        <w:rPr>
          <w:rFonts w:ascii="Times New Roman" w:hAnsi="Times New Roman" w:cs="Times New Roman"/>
          <w:sz w:val="24"/>
          <w:szCs w:val="24"/>
        </w:rPr>
        <w:t xml:space="preserve">The pandemic </w:t>
      </w:r>
      <w:r w:rsidR="00AA74BE">
        <w:rPr>
          <w:rFonts w:ascii="Times New Roman" w:hAnsi="Times New Roman" w:cs="Times New Roman"/>
          <w:sz w:val="24"/>
          <w:szCs w:val="24"/>
        </w:rPr>
        <w:t>has had a big effect on children’s results in relation to Maths</w:t>
      </w:r>
      <w:r>
        <w:rPr>
          <w:rFonts w:ascii="Times New Roman" w:hAnsi="Times New Roman" w:cs="Times New Roman"/>
          <w:sz w:val="24"/>
          <w:szCs w:val="24"/>
        </w:rPr>
        <w:t>.</w:t>
      </w:r>
      <w:r w:rsidR="00AA74BE">
        <w:rPr>
          <w:rFonts w:ascii="Times New Roman" w:hAnsi="Times New Roman" w:cs="Times New Roman"/>
          <w:sz w:val="24"/>
          <w:szCs w:val="24"/>
        </w:rPr>
        <w:t xml:space="preserve"> The children are getting back into the normality of school again and for some it is still a difficult transition</w:t>
      </w:r>
    </w:p>
    <w:p w:rsidR="00A267AA" w:rsidRDefault="00545994" w:rsidP="00A267AA">
      <w:pPr>
        <w:rPr>
          <w:rFonts w:ascii="Times New Roman" w:hAnsi="Times New Roman" w:cs="Times New Roman"/>
          <w:sz w:val="24"/>
          <w:szCs w:val="24"/>
        </w:rPr>
      </w:pPr>
      <w:r w:rsidRPr="00A267AA">
        <w:rPr>
          <w:rFonts w:ascii="Times New Roman" w:hAnsi="Times New Roman" w:cs="Times New Roman"/>
          <w:b/>
          <w:sz w:val="28"/>
          <w:szCs w:val="28"/>
        </w:rPr>
        <w:t>Language barrier</w:t>
      </w:r>
      <w:r w:rsidRPr="00A267AA">
        <w:rPr>
          <w:rFonts w:ascii="Times New Roman" w:hAnsi="Times New Roman" w:cs="Times New Roman"/>
          <w:sz w:val="24"/>
          <w:szCs w:val="24"/>
        </w:rPr>
        <w:t xml:space="preserve"> </w:t>
      </w:r>
    </w:p>
    <w:p w:rsidR="00545994" w:rsidRPr="00A267AA" w:rsidRDefault="00A267AA" w:rsidP="00A267AA">
      <w:pPr>
        <w:rPr>
          <w:rFonts w:ascii="Times New Roman" w:hAnsi="Times New Roman" w:cs="Times New Roman"/>
          <w:sz w:val="24"/>
          <w:szCs w:val="24"/>
        </w:rPr>
      </w:pPr>
      <w:r>
        <w:rPr>
          <w:rFonts w:ascii="Times New Roman" w:hAnsi="Times New Roman" w:cs="Times New Roman"/>
          <w:sz w:val="24"/>
          <w:szCs w:val="24"/>
        </w:rPr>
        <w:t>W</w:t>
      </w:r>
      <w:r w:rsidR="00545994" w:rsidRPr="00A267AA">
        <w:rPr>
          <w:rFonts w:ascii="Times New Roman" w:hAnsi="Times New Roman" w:cs="Times New Roman"/>
          <w:sz w:val="24"/>
          <w:szCs w:val="24"/>
        </w:rPr>
        <w:t>hen trying to implement strategies</w:t>
      </w:r>
      <w:r>
        <w:rPr>
          <w:rFonts w:ascii="Times New Roman" w:hAnsi="Times New Roman" w:cs="Times New Roman"/>
          <w:sz w:val="24"/>
          <w:szCs w:val="24"/>
        </w:rPr>
        <w:t xml:space="preserve"> </w:t>
      </w:r>
      <w:r w:rsidR="00AA74BE">
        <w:rPr>
          <w:rFonts w:ascii="Times New Roman" w:hAnsi="Times New Roman" w:cs="Times New Roman"/>
          <w:sz w:val="24"/>
          <w:szCs w:val="24"/>
        </w:rPr>
        <w:t xml:space="preserve">in the area of numeracy </w:t>
      </w:r>
      <w:r>
        <w:rPr>
          <w:rFonts w:ascii="Times New Roman" w:hAnsi="Times New Roman" w:cs="Times New Roman"/>
          <w:sz w:val="24"/>
          <w:szCs w:val="24"/>
        </w:rPr>
        <w:t>many families might struggle to fully understand due to a language barrier. In some instances English is not spoken at home and it is only the children who can speak English</w:t>
      </w:r>
      <w:r w:rsidR="008A250A">
        <w:rPr>
          <w:rFonts w:ascii="Times New Roman" w:hAnsi="Times New Roman" w:cs="Times New Roman"/>
          <w:sz w:val="24"/>
          <w:szCs w:val="24"/>
        </w:rPr>
        <w:t>. This can make taking part in school life more challenging for certain families.</w:t>
      </w:r>
    </w:p>
    <w:p w:rsidR="00A267AA" w:rsidRPr="00A267AA" w:rsidRDefault="00A267AA" w:rsidP="00A267AA">
      <w:pPr>
        <w:rPr>
          <w:rFonts w:ascii="Times New Roman" w:hAnsi="Times New Roman" w:cs="Times New Roman"/>
          <w:b/>
          <w:sz w:val="28"/>
          <w:szCs w:val="28"/>
        </w:rPr>
      </w:pPr>
      <w:r w:rsidRPr="00A267AA">
        <w:rPr>
          <w:rFonts w:ascii="Times New Roman" w:hAnsi="Times New Roman" w:cs="Times New Roman"/>
          <w:b/>
          <w:sz w:val="28"/>
          <w:szCs w:val="28"/>
        </w:rPr>
        <w:t>Priority Families</w:t>
      </w:r>
    </w:p>
    <w:p w:rsidR="00FA738D" w:rsidRDefault="008A250A" w:rsidP="00A267AA">
      <w:pPr>
        <w:rPr>
          <w:rFonts w:ascii="Times New Roman" w:hAnsi="Times New Roman" w:cs="Times New Roman"/>
          <w:sz w:val="24"/>
          <w:szCs w:val="24"/>
        </w:rPr>
      </w:pPr>
      <w:r>
        <w:rPr>
          <w:rFonts w:ascii="Times New Roman" w:hAnsi="Times New Roman" w:cs="Times New Roman"/>
          <w:sz w:val="24"/>
          <w:szCs w:val="24"/>
        </w:rPr>
        <w:t>The parents of our priority families sometimes find it difficult to get involved in school life. They are reluctant to call into the school. The HSCL teacher must play a vital role in this regard ensuring that there are many positive interactions with the school.</w:t>
      </w:r>
      <w:r w:rsidR="00AA74BE">
        <w:rPr>
          <w:rFonts w:ascii="Times New Roman" w:hAnsi="Times New Roman" w:cs="Times New Roman"/>
          <w:sz w:val="24"/>
          <w:szCs w:val="24"/>
        </w:rPr>
        <w:t xml:space="preserve"> The lack of involvement in school life has a knock on effect on areas like numeracy. Lack of interaction with class teachers informally and in Parent Teacher meetings mean that weaknesses in different areas cannot be worked on as effectively.</w:t>
      </w:r>
    </w:p>
    <w:p w:rsidR="00A267AA" w:rsidRDefault="00AA74BE" w:rsidP="00A267AA">
      <w:pPr>
        <w:rPr>
          <w:rFonts w:ascii="Times New Roman" w:hAnsi="Times New Roman" w:cs="Times New Roman"/>
          <w:b/>
          <w:sz w:val="28"/>
          <w:szCs w:val="28"/>
        </w:rPr>
      </w:pPr>
      <w:r>
        <w:rPr>
          <w:rFonts w:ascii="Times New Roman" w:hAnsi="Times New Roman" w:cs="Times New Roman"/>
          <w:b/>
          <w:sz w:val="28"/>
          <w:szCs w:val="28"/>
        </w:rPr>
        <w:t>Test results</w:t>
      </w:r>
    </w:p>
    <w:p w:rsidR="00FA738D" w:rsidRPr="00AA74BE" w:rsidRDefault="00AA74BE" w:rsidP="00FA738D">
      <w:pPr>
        <w:rPr>
          <w:rFonts w:ascii="Times New Roman" w:hAnsi="Times New Roman" w:cs="Times New Roman"/>
          <w:sz w:val="24"/>
          <w:szCs w:val="24"/>
        </w:rPr>
      </w:pPr>
      <w:r>
        <w:rPr>
          <w:rFonts w:ascii="Times New Roman" w:hAnsi="Times New Roman" w:cs="Times New Roman"/>
          <w:sz w:val="24"/>
          <w:szCs w:val="24"/>
        </w:rPr>
        <w:t xml:space="preserve">As a school we have changed from administering the Sigma tests to the Drumcondra Maths test. Covid has also had an effect on our results. In the last </w:t>
      </w:r>
    </w:p>
    <w:p w:rsidR="003E7057" w:rsidRDefault="003E7057" w:rsidP="0061432A">
      <w:pPr>
        <w:rPr>
          <w:rFonts w:ascii="Times New Roman" w:hAnsi="Times New Roman" w:cs="Times New Roman"/>
          <w:b/>
          <w:u w:val="single"/>
        </w:rPr>
      </w:pPr>
    </w:p>
    <w:p w:rsidR="003E7057" w:rsidRDefault="003E7057" w:rsidP="0061432A">
      <w:pPr>
        <w:rPr>
          <w:rFonts w:ascii="Times New Roman" w:hAnsi="Times New Roman" w:cs="Times New Roman"/>
          <w:b/>
          <w:u w:val="single"/>
        </w:rPr>
      </w:pPr>
    </w:p>
    <w:p w:rsidR="003E7057" w:rsidRDefault="003E7057" w:rsidP="0061432A">
      <w:pPr>
        <w:rPr>
          <w:rFonts w:ascii="Times New Roman" w:hAnsi="Times New Roman" w:cs="Times New Roman"/>
          <w:b/>
          <w:u w:val="single"/>
        </w:rPr>
      </w:pPr>
    </w:p>
    <w:p w:rsidR="003E7057" w:rsidRDefault="003E7057" w:rsidP="0061432A">
      <w:pPr>
        <w:rPr>
          <w:rFonts w:ascii="Times New Roman" w:hAnsi="Times New Roman" w:cs="Times New Roman"/>
          <w:b/>
          <w:u w:val="single"/>
        </w:rPr>
      </w:pPr>
    </w:p>
    <w:p w:rsidR="003E7057" w:rsidRDefault="003E7057" w:rsidP="0061432A">
      <w:pPr>
        <w:rPr>
          <w:rFonts w:ascii="Times New Roman" w:hAnsi="Times New Roman" w:cs="Times New Roman"/>
          <w:b/>
          <w:u w:val="single"/>
        </w:rPr>
      </w:pPr>
    </w:p>
    <w:p w:rsidR="001105F0" w:rsidRDefault="001105F0" w:rsidP="0061432A">
      <w:pPr>
        <w:rPr>
          <w:rFonts w:ascii="Times New Roman" w:hAnsi="Times New Roman" w:cs="Times New Roman"/>
          <w:b/>
          <w:u w:val="single"/>
        </w:rPr>
      </w:pPr>
    </w:p>
    <w:p w:rsidR="003E7057" w:rsidRDefault="003E7057" w:rsidP="0061432A">
      <w:pPr>
        <w:rPr>
          <w:rFonts w:ascii="Times New Roman" w:hAnsi="Times New Roman" w:cs="Times New Roman"/>
          <w:b/>
          <w:u w:val="single"/>
        </w:rPr>
      </w:pPr>
    </w:p>
    <w:p w:rsidR="003E7057" w:rsidRDefault="003670F5" w:rsidP="00211880">
      <w:pPr>
        <w:jc w:val="center"/>
        <w:rPr>
          <w:rFonts w:ascii="Times New Roman" w:hAnsi="Times New Roman" w:cs="Times New Roman"/>
          <w:b/>
          <w:sz w:val="32"/>
          <w:szCs w:val="32"/>
          <w:u w:val="single"/>
        </w:rPr>
      </w:pPr>
      <w:r w:rsidRPr="003670F5">
        <w:rPr>
          <w:rFonts w:ascii="Times New Roman" w:hAnsi="Times New Roman" w:cs="Times New Roman"/>
          <w:b/>
          <w:sz w:val="32"/>
          <w:szCs w:val="32"/>
          <w:u w:val="single"/>
        </w:rPr>
        <w:t>Data Findings</w:t>
      </w:r>
    </w:p>
    <w:p w:rsidR="00287FA0" w:rsidRPr="001105F0" w:rsidRDefault="001105F0" w:rsidP="001105F0">
      <w:pPr>
        <w:pStyle w:val="ListParagraph"/>
        <w:numPr>
          <w:ilvl w:val="0"/>
          <w:numId w:val="20"/>
        </w:numPr>
        <w:rPr>
          <w:rFonts w:ascii="Times New Roman" w:hAnsi="Times New Roman" w:cs="Times New Roman"/>
          <w:b/>
        </w:rPr>
      </w:pPr>
      <w:r>
        <w:rPr>
          <w:rFonts w:ascii="Times New Roman" w:hAnsi="Times New Roman" w:cs="Times New Roman"/>
          <w:sz w:val="24"/>
          <w:szCs w:val="24"/>
        </w:rPr>
        <w:t>Increase in children below the 20</w:t>
      </w:r>
      <w:r w:rsidRPr="001105F0">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w:t>
      </w:r>
    </w:p>
    <w:p w:rsidR="001105F0" w:rsidRPr="001105F0" w:rsidRDefault="001105F0" w:rsidP="001105F0">
      <w:pPr>
        <w:pStyle w:val="ListParagraph"/>
        <w:numPr>
          <w:ilvl w:val="0"/>
          <w:numId w:val="20"/>
        </w:numPr>
        <w:rPr>
          <w:rFonts w:ascii="Times New Roman" w:hAnsi="Times New Roman" w:cs="Times New Roman"/>
          <w:b/>
        </w:rPr>
      </w:pPr>
      <w:r>
        <w:rPr>
          <w:rFonts w:ascii="Times New Roman" w:hAnsi="Times New Roman" w:cs="Times New Roman"/>
          <w:sz w:val="24"/>
          <w:szCs w:val="24"/>
        </w:rPr>
        <w:t>Decrease in children above the 80</w:t>
      </w:r>
      <w:r w:rsidRPr="001105F0">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w:t>
      </w:r>
    </w:p>
    <w:p w:rsidR="001105F0" w:rsidRPr="001105F0" w:rsidRDefault="001105F0" w:rsidP="001105F0">
      <w:pPr>
        <w:pStyle w:val="ListParagraph"/>
        <w:numPr>
          <w:ilvl w:val="0"/>
          <w:numId w:val="20"/>
        </w:numPr>
        <w:rPr>
          <w:rFonts w:ascii="Times New Roman" w:hAnsi="Times New Roman" w:cs="Times New Roman"/>
          <w:b/>
        </w:rPr>
      </w:pPr>
      <w:r>
        <w:rPr>
          <w:rFonts w:ascii="Times New Roman" w:hAnsi="Times New Roman" w:cs="Times New Roman"/>
          <w:sz w:val="24"/>
          <w:szCs w:val="24"/>
        </w:rPr>
        <w:t>Results between Sigma and Drumcondra tests seem to differ greatly</w:t>
      </w:r>
    </w:p>
    <w:p w:rsidR="001105F0" w:rsidRPr="001105F0" w:rsidRDefault="001105F0" w:rsidP="001105F0">
      <w:pPr>
        <w:pStyle w:val="ListParagraph"/>
        <w:numPr>
          <w:ilvl w:val="0"/>
          <w:numId w:val="20"/>
        </w:numPr>
        <w:rPr>
          <w:rFonts w:ascii="Times New Roman" w:hAnsi="Times New Roman" w:cs="Times New Roman"/>
          <w:b/>
        </w:rPr>
      </w:pPr>
      <w:r>
        <w:rPr>
          <w:rFonts w:ascii="Times New Roman" w:hAnsi="Times New Roman" w:cs="Times New Roman"/>
          <w:sz w:val="24"/>
          <w:szCs w:val="24"/>
        </w:rPr>
        <w:t>We are almost double the average for children from the 1</w:t>
      </w:r>
      <w:r w:rsidRPr="001105F0">
        <w:rPr>
          <w:rFonts w:ascii="Times New Roman" w:hAnsi="Times New Roman" w:cs="Times New Roman"/>
          <w:sz w:val="24"/>
          <w:szCs w:val="24"/>
          <w:vertAlign w:val="superscript"/>
        </w:rPr>
        <w:t>st</w:t>
      </w:r>
      <w:r>
        <w:rPr>
          <w:rFonts w:ascii="Times New Roman" w:hAnsi="Times New Roman" w:cs="Times New Roman"/>
          <w:sz w:val="24"/>
          <w:szCs w:val="24"/>
        </w:rPr>
        <w:t xml:space="preserve"> to the 16</w:t>
      </w:r>
      <w:r w:rsidRPr="001105F0">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w:t>
      </w:r>
    </w:p>
    <w:p w:rsidR="001105F0" w:rsidRPr="001105F0" w:rsidRDefault="001105F0" w:rsidP="001105F0">
      <w:pPr>
        <w:pStyle w:val="ListParagraph"/>
        <w:numPr>
          <w:ilvl w:val="0"/>
          <w:numId w:val="20"/>
        </w:numPr>
        <w:rPr>
          <w:rFonts w:ascii="Times New Roman" w:hAnsi="Times New Roman" w:cs="Times New Roman"/>
          <w:b/>
        </w:rPr>
      </w:pPr>
      <w:r>
        <w:rPr>
          <w:rFonts w:ascii="Times New Roman" w:hAnsi="Times New Roman" w:cs="Times New Roman"/>
          <w:sz w:val="24"/>
          <w:szCs w:val="24"/>
        </w:rPr>
        <w:t>We are well under half the average for children above the 84</w:t>
      </w:r>
      <w:r w:rsidRPr="001105F0">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w:t>
      </w:r>
    </w:p>
    <w:p w:rsidR="001105F0" w:rsidRDefault="001105F0" w:rsidP="001105F0">
      <w:pPr>
        <w:pStyle w:val="ListParagraph"/>
        <w:numPr>
          <w:ilvl w:val="0"/>
          <w:numId w:val="20"/>
        </w:numPr>
        <w:rPr>
          <w:rFonts w:ascii="Times New Roman" w:hAnsi="Times New Roman" w:cs="Times New Roman"/>
        </w:rPr>
      </w:pPr>
      <w:r w:rsidRPr="001105F0">
        <w:rPr>
          <w:rFonts w:ascii="Times New Roman" w:hAnsi="Times New Roman" w:cs="Times New Roman"/>
        </w:rPr>
        <w:t>Measure and Problem solving are two strands we are performing poorly in as a school</w:t>
      </w:r>
    </w:p>
    <w:p w:rsidR="0079423B" w:rsidRDefault="0079423B" w:rsidP="001105F0">
      <w:pPr>
        <w:pStyle w:val="ListParagraph"/>
        <w:numPr>
          <w:ilvl w:val="0"/>
          <w:numId w:val="20"/>
        </w:numPr>
        <w:rPr>
          <w:rFonts w:ascii="Times New Roman" w:hAnsi="Times New Roman" w:cs="Times New Roman"/>
        </w:rPr>
      </w:pPr>
      <w:r>
        <w:rPr>
          <w:rFonts w:ascii="Times New Roman" w:hAnsi="Times New Roman" w:cs="Times New Roman"/>
        </w:rPr>
        <w:t>There is a massive increase in those scoring in the bottom 10</w:t>
      </w:r>
      <w:r w:rsidRPr="0079423B">
        <w:rPr>
          <w:rFonts w:ascii="Times New Roman" w:hAnsi="Times New Roman" w:cs="Times New Roman"/>
          <w:vertAlign w:val="superscript"/>
        </w:rPr>
        <w:t>th</w:t>
      </w:r>
      <w:r>
        <w:rPr>
          <w:rFonts w:ascii="Times New Roman" w:hAnsi="Times New Roman" w:cs="Times New Roman"/>
        </w:rPr>
        <w:t xml:space="preserve"> percentile from using the Sigma to using the Drumcondra tests</w:t>
      </w:r>
    </w:p>
    <w:p w:rsidR="0079423B" w:rsidRPr="001105F0" w:rsidRDefault="0079423B" w:rsidP="001105F0">
      <w:pPr>
        <w:pStyle w:val="ListParagraph"/>
        <w:numPr>
          <w:ilvl w:val="0"/>
          <w:numId w:val="20"/>
        </w:numPr>
        <w:rPr>
          <w:rFonts w:ascii="Times New Roman" w:hAnsi="Times New Roman" w:cs="Times New Roman"/>
        </w:rPr>
      </w:pPr>
      <w:r>
        <w:rPr>
          <w:rFonts w:ascii="Times New Roman" w:hAnsi="Times New Roman" w:cs="Times New Roman"/>
        </w:rPr>
        <w:t>There is a massive decrease in those scoring in the top 10 percentile from using the Sigma to using the Drumcondra</w:t>
      </w:r>
    </w:p>
    <w:p w:rsidR="00287FA0" w:rsidRPr="00063B9B" w:rsidRDefault="00287FA0" w:rsidP="000478E0">
      <w:pPr>
        <w:spacing w:after="0"/>
        <w:rPr>
          <w:rFonts w:ascii="Times New Roman" w:hAnsi="Times New Roman" w:cs="Times New Roman"/>
          <w:b/>
        </w:rPr>
      </w:pPr>
    </w:p>
    <w:p w:rsidR="005E36C9" w:rsidRDefault="005E36C9"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8C102D" w:rsidRDefault="008C102D" w:rsidP="002B4275">
      <w:pPr>
        <w:spacing w:after="0"/>
        <w:rPr>
          <w:rFonts w:ascii="Times New Roman" w:hAnsi="Times New Roman" w:cs="Times New Roman"/>
          <w:b/>
          <w:sz w:val="32"/>
          <w:szCs w:val="32"/>
          <w:u w:val="single"/>
        </w:rPr>
      </w:pPr>
    </w:p>
    <w:p w:rsidR="002B4275" w:rsidRDefault="002B4275" w:rsidP="002B4275">
      <w:pPr>
        <w:spacing w:after="0"/>
        <w:rPr>
          <w:rFonts w:ascii="Times New Roman" w:hAnsi="Times New Roman" w:cs="Times New Roman"/>
          <w:b/>
          <w:sz w:val="32"/>
          <w:szCs w:val="32"/>
          <w:u w:val="single"/>
        </w:rPr>
      </w:pPr>
    </w:p>
    <w:p w:rsidR="002B4275" w:rsidRDefault="002B4275" w:rsidP="002B4275">
      <w:pPr>
        <w:spacing w:after="0"/>
        <w:rPr>
          <w:rFonts w:ascii="Times New Roman" w:hAnsi="Times New Roman" w:cs="Times New Roman"/>
          <w:b/>
          <w:sz w:val="32"/>
          <w:szCs w:val="32"/>
          <w:u w:val="single"/>
        </w:rPr>
      </w:pPr>
    </w:p>
    <w:p w:rsidR="001105F0" w:rsidRDefault="001105F0" w:rsidP="002B4275">
      <w:pPr>
        <w:spacing w:after="0"/>
        <w:rPr>
          <w:rFonts w:ascii="Times New Roman" w:hAnsi="Times New Roman" w:cs="Times New Roman"/>
          <w:b/>
          <w:sz w:val="32"/>
          <w:szCs w:val="32"/>
          <w:u w:val="single"/>
        </w:rPr>
      </w:pPr>
    </w:p>
    <w:p w:rsidR="008C102D" w:rsidRDefault="008C102D" w:rsidP="000960FA">
      <w:pPr>
        <w:spacing w:after="0"/>
        <w:rPr>
          <w:rFonts w:ascii="Times New Roman" w:hAnsi="Times New Roman" w:cs="Times New Roman"/>
          <w:b/>
          <w:sz w:val="32"/>
          <w:szCs w:val="32"/>
          <w:u w:val="single"/>
        </w:rPr>
      </w:pPr>
    </w:p>
    <w:p w:rsidR="001105F0" w:rsidRDefault="001105F0" w:rsidP="000960FA">
      <w:pPr>
        <w:spacing w:after="0"/>
        <w:rPr>
          <w:rFonts w:ascii="Times New Roman" w:hAnsi="Times New Roman" w:cs="Times New Roman"/>
          <w:b/>
          <w:sz w:val="32"/>
          <w:szCs w:val="32"/>
          <w:u w:val="single"/>
        </w:rPr>
      </w:pPr>
    </w:p>
    <w:p w:rsidR="002B4275" w:rsidRPr="007E46D7" w:rsidRDefault="00D852BC" w:rsidP="007E46D7">
      <w:pPr>
        <w:spacing w:after="0"/>
        <w:jc w:val="center"/>
        <w:rPr>
          <w:rFonts w:ascii="Times New Roman" w:hAnsi="Times New Roman" w:cs="Times New Roman"/>
          <w:b/>
          <w:sz w:val="32"/>
          <w:szCs w:val="32"/>
          <w:u w:val="single"/>
        </w:rPr>
      </w:pPr>
      <w:r w:rsidRPr="008275C2">
        <w:rPr>
          <w:rFonts w:ascii="Times New Roman" w:hAnsi="Times New Roman" w:cs="Times New Roman"/>
          <w:b/>
          <w:sz w:val="32"/>
          <w:szCs w:val="32"/>
          <w:u w:val="single"/>
        </w:rPr>
        <w:t>Targets</w:t>
      </w:r>
    </w:p>
    <w:tbl>
      <w:tblPr>
        <w:tblStyle w:val="TableGrid"/>
        <w:tblW w:w="9040" w:type="dxa"/>
        <w:jc w:val="center"/>
        <w:tblLook w:val="04A0" w:firstRow="1" w:lastRow="0" w:firstColumn="1" w:lastColumn="0" w:noHBand="0" w:noVBand="1"/>
      </w:tblPr>
      <w:tblGrid>
        <w:gridCol w:w="4520"/>
        <w:gridCol w:w="4520"/>
      </w:tblGrid>
      <w:tr w:rsidR="00D852BC" w:rsidRPr="00D5068C" w:rsidTr="00DC644B">
        <w:trPr>
          <w:trHeight w:val="817"/>
          <w:jc w:val="center"/>
        </w:trPr>
        <w:tc>
          <w:tcPr>
            <w:tcW w:w="9040" w:type="dxa"/>
            <w:gridSpan w:val="2"/>
            <w:shd w:val="clear" w:color="auto" w:fill="FFC000"/>
          </w:tcPr>
          <w:p w:rsidR="00D852BC" w:rsidRPr="00D852BC" w:rsidRDefault="0079423B" w:rsidP="003513AD">
            <w:pPr>
              <w:jc w:val="center"/>
              <w:rPr>
                <w:rFonts w:ascii="Times New Roman" w:hAnsi="Times New Roman" w:cs="Times New Roman"/>
                <w:b/>
                <w:sz w:val="28"/>
                <w:szCs w:val="28"/>
              </w:rPr>
            </w:pPr>
            <w:r>
              <w:rPr>
                <w:rFonts w:ascii="Times New Roman" w:hAnsi="Times New Roman" w:cs="Times New Roman"/>
                <w:b/>
                <w:sz w:val="28"/>
                <w:szCs w:val="28"/>
              </w:rPr>
              <w:t>What are our specific Numeracy</w:t>
            </w:r>
            <w:r w:rsidR="00D852BC" w:rsidRPr="00D852BC">
              <w:rPr>
                <w:rFonts w:ascii="Times New Roman" w:hAnsi="Times New Roman" w:cs="Times New Roman"/>
                <w:b/>
                <w:sz w:val="28"/>
                <w:szCs w:val="28"/>
              </w:rPr>
              <w:t xml:space="preserve"> targets in the next 3 years?</w:t>
            </w:r>
          </w:p>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Target 1</w:t>
            </w:r>
          </w:p>
          <w:p w:rsidR="00D852BC" w:rsidRPr="00D852BC" w:rsidRDefault="00D852BC" w:rsidP="003513AD">
            <w:pPr>
              <w:jc w:val="center"/>
              <w:rPr>
                <w:rFonts w:ascii="Times New Roman" w:hAnsi="Times New Roman" w:cs="Times New Roman"/>
                <w:b/>
                <w:sz w:val="28"/>
                <w:szCs w:val="28"/>
              </w:rPr>
            </w:pPr>
          </w:p>
        </w:tc>
      </w:tr>
      <w:tr w:rsidR="00D852BC" w:rsidRPr="00D5068C" w:rsidTr="008275C2">
        <w:trPr>
          <w:trHeight w:val="407"/>
          <w:jc w:val="center"/>
        </w:trPr>
        <w:tc>
          <w:tcPr>
            <w:tcW w:w="4520" w:type="dxa"/>
            <w:shd w:val="clear" w:color="auto" w:fill="FFFFFF" w:themeFill="background1"/>
          </w:tcPr>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 xml:space="preserve">Focus Area </w:t>
            </w:r>
          </w:p>
        </w:tc>
        <w:tc>
          <w:tcPr>
            <w:tcW w:w="4520" w:type="dxa"/>
            <w:shd w:val="clear" w:color="auto" w:fill="FFFFFF" w:themeFill="background1"/>
          </w:tcPr>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Target 1</w:t>
            </w:r>
          </w:p>
        </w:tc>
      </w:tr>
      <w:tr w:rsidR="00D852BC" w:rsidRPr="00D5068C" w:rsidTr="008275C2">
        <w:trPr>
          <w:trHeight w:val="1256"/>
          <w:jc w:val="center"/>
        </w:trPr>
        <w:tc>
          <w:tcPr>
            <w:tcW w:w="4520" w:type="dxa"/>
            <w:vMerge w:val="restart"/>
          </w:tcPr>
          <w:p w:rsidR="00D852BC" w:rsidRDefault="00D852BC" w:rsidP="003513AD">
            <w:pPr>
              <w:jc w:val="center"/>
              <w:rPr>
                <w:rFonts w:ascii="Times New Roman" w:hAnsi="Times New Roman" w:cs="Times New Roman"/>
                <w:b/>
                <w:sz w:val="24"/>
                <w:szCs w:val="24"/>
              </w:rPr>
            </w:pPr>
          </w:p>
          <w:p w:rsidR="00D852BC" w:rsidRDefault="00D852BC" w:rsidP="003513AD">
            <w:pPr>
              <w:jc w:val="center"/>
              <w:rPr>
                <w:rFonts w:ascii="Times New Roman" w:hAnsi="Times New Roman" w:cs="Times New Roman"/>
                <w:sz w:val="24"/>
                <w:szCs w:val="24"/>
              </w:rPr>
            </w:pPr>
          </w:p>
          <w:p w:rsidR="00D852BC" w:rsidRPr="00D852BC" w:rsidRDefault="00D852BC" w:rsidP="003513AD">
            <w:pPr>
              <w:jc w:val="center"/>
              <w:rPr>
                <w:rFonts w:ascii="Times New Roman" w:hAnsi="Times New Roman" w:cs="Times New Roman"/>
                <w:sz w:val="24"/>
                <w:szCs w:val="24"/>
              </w:rPr>
            </w:pPr>
            <w:r w:rsidRPr="00D852BC">
              <w:rPr>
                <w:rFonts w:ascii="Times New Roman" w:hAnsi="Times New Roman" w:cs="Times New Roman"/>
                <w:sz w:val="24"/>
                <w:szCs w:val="24"/>
              </w:rPr>
              <w:t xml:space="preserve">One of the initial focus areas we had identified in October as a staff was in relation to </w:t>
            </w:r>
            <w:r w:rsidR="0079423B">
              <w:rPr>
                <w:rFonts w:ascii="Times New Roman" w:hAnsi="Times New Roman" w:cs="Times New Roman"/>
                <w:sz w:val="24"/>
                <w:szCs w:val="24"/>
              </w:rPr>
              <w:t>the need for more Maths games. Maths games increase the children’s participation and foster a sense of fun around maths. They are useful at improving computation and sharpening tables. Our first area for improvement is in relation to tables and computation in the Number strand. We are looking to improve basic adding/subtraction skills using number lines/hundred squares/Mental Maths/Maths games etc</w:t>
            </w:r>
          </w:p>
          <w:p w:rsidR="00D852BC" w:rsidRPr="00D852BC" w:rsidRDefault="00D852BC" w:rsidP="003513AD">
            <w:pPr>
              <w:jc w:val="center"/>
              <w:rPr>
                <w:rFonts w:ascii="Times New Roman" w:hAnsi="Times New Roman" w:cs="Times New Roman"/>
                <w:b/>
                <w:sz w:val="28"/>
                <w:szCs w:val="28"/>
              </w:rPr>
            </w:pPr>
          </w:p>
          <w:p w:rsidR="00D852BC" w:rsidRPr="00D852BC" w:rsidRDefault="00D852BC" w:rsidP="00B72805">
            <w:pPr>
              <w:rPr>
                <w:rFonts w:ascii="Times New Roman" w:hAnsi="Times New Roman" w:cs="Times New Roman"/>
                <w:b/>
                <w:sz w:val="28"/>
                <w:szCs w:val="28"/>
              </w:rPr>
            </w:pPr>
          </w:p>
        </w:tc>
        <w:tc>
          <w:tcPr>
            <w:tcW w:w="4520" w:type="dxa"/>
          </w:tcPr>
          <w:p w:rsid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June 2023</w:t>
            </w:r>
          </w:p>
          <w:p w:rsidR="00B72805" w:rsidRDefault="00B72805" w:rsidP="003513AD">
            <w:pPr>
              <w:jc w:val="center"/>
              <w:rPr>
                <w:rFonts w:ascii="Times New Roman" w:hAnsi="Times New Roman" w:cs="Times New Roman"/>
                <w:sz w:val="24"/>
                <w:szCs w:val="24"/>
              </w:rPr>
            </w:pPr>
          </w:p>
          <w:p w:rsidR="00B72805" w:rsidRPr="00B72805" w:rsidRDefault="0079423B" w:rsidP="0079423B">
            <w:pPr>
              <w:jc w:val="center"/>
              <w:rPr>
                <w:rFonts w:ascii="Times New Roman" w:hAnsi="Times New Roman" w:cs="Times New Roman"/>
                <w:sz w:val="24"/>
                <w:szCs w:val="24"/>
              </w:rPr>
            </w:pPr>
            <w:r>
              <w:rPr>
                <w:rFonts w:ascii="Times New Roman" w:hAnsi="Times New Roman" w:cs="Times New Roman"/>
                <w:sz w:val="24"/>
                <w:szCs w:val="24"/>
              </w:rPr>
              <w:t>That we would maintain our percentage of children performing between the 17</w:t>
            </w:r>
            <w:r w:rsidRPr="0079423B">
              <w:rPr>
                <w:rFonts w:ascii="Times New Roman" w:hAnsi="Times New Roman" w:cs="Times New Roman"/>
                <w:sz w:val="24"/>
                <w:szCs w:val="24"/>
                <w:vertAlign w:val="superscript"/>
              </w:rPr>
              <w:t>th</w:t>
            </w:r>
            <w:r>
              <w:rPr>
                <w:rFonts w:ascii="Times New Roman" w:hAnsi="Times New Roman" w:cs="Times New Roman"/>
                <w:sz w:val="24"/>
                <w:szCs w:val="24"/>
              </w:rPr>
              <w:t xml:space="preserve"> &amp; 50</w:t>
            </w:r>
            <w:r w:rsidRPr="0079423B">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w:t>
            </w:r>
          </w:p>
        </w:tc>
      </w:tr>
      <w:tr w:rsidR="00D852BC" w:rsidRPr="00D5068C" w:rsidTr="008275C2">
        <w:trPr>
          <w:trHeight w:val="1383"/>
          <w:jc w:val="center"/>
        </w:trPr>
        <w:tc>
          <w:tcPr>
            <w:tcW w:w="4520" w:type="dxa"/>
            <w:vMerge/>
          </w:tcPr>
          <w:p w:rsidR="00D852BC" w:rsidRPr="00D852BC" w:rsidRDefault="00D852BC" w:rsidP="003513AD">
            <w:pPr>
              <w:jc w:val="center"/>
              <w:rPr>
                <w:rFonts w:ascii="Times New Roman" w:hAnsi="Times New Roman" w:cs="Times New Roman"/>
                <w:b/>
                <w:sz w:val="28"/>
                <w:szCs w:val="28"/>
              </w:rPr>
            </w:pPr>
          </w:p>
        </w:tc>
        <w:tc>
          <w:tcPr>
            <w:tcW w:w="4520" w:type="dxa"/>
          </w:tcPr>
          <w:p w:rsid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June 2024</w:t>
            </w:r>
          </w:p>
          <w:p w:rsidR="00B72805" w:rsidRDefault="0079423B" w:rsidP="003513AD">
            <w:pPr>
              <w:jc w:val="center"/>
              <w:rPr>
                <w:rFonts w:ascii="Times New Roman" w:hAnsi="Times New Roman" w:cs="Times New Roman"/>
                <w:b/>
                <w:sz w:val="28"/>
                <w:szCs w:val="28"/>
              </w:rPr>
            </w:pPr>
            <w:r>
              <w:rPr>
                <w:rFonts w:ascii="Times New Roman" w:hAnsi="Times New Roman" w:cs="Times New Roman"/>
                <w:sz w:val="24"/>
                <w:szCs w:val="24"/>
              </w:rPr>
              <w:t>That we would increase our percentage of children performing between the 17</w:t>
            </w:r>
            <w:r w:rsidRPr="0079423B">
              <w:rPr>
                <w:rFonts w:ascii="Times New Roman" w:hAnsi="Times New Roman" w:cs="Times New Roman"/>
                <w:sz w:val="24"/>
                <w:szCs w:val="24"/>
                <w:vertAlign w:val="superscript"/>
              </w:rPr>
              <w:t>th</w:t>
            </w:r>
            <w:r>
              <w:rPr>
                <w:rFonts w:ascii="Times New Roman" w:hAnsi="Times New Roman" w:cs="Times New Roman"/>
                <w:sz w:val="24"/>
                <w:szCs w:val="24"/>
              </w:rPr>
              <w:t xml:space="preserve"> &amp; 50</w:t>
            </w:r>
            <w:r w:rsidRPr="0079423B">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by 2%</w:t>
            </w:r>
          </w:p>
          <w:p w:rsidR="00B72805" w:rsidRPr="00D852BC" w:rsidRDefault="00B72805" w:rsidP="003513AD">
            <w:pPr>
              <w:jc w:val="center"/>
              <w:rPr>
                <w:rFonts w:ascii="Times New Roman" w:hAnsi="Times New Roman" w:cs="Times New Roman"/>
                <w:b/>
                <w:sz w:val="28"/>
                <w:szCs w:val="28"/>
              </w:rPr>
            </w:pPr>
          </w:p>
        </w:tc>
      </w:tr>
      <w:tr w:rsidR="00D852BC" w:rsidRPr="00D5068C" w:rsidTr="008275C2">
        <w:trPr>
          <w:trHeight w:val="1409"/>
          <w:jc w:val="center"/>
        </w:trPr>
        <w:tc>
          <w:tcPr>
            <w:tcW w:w="4520" w:type="dxa"/>
            <w:vMerge/>
          </w:tcPr>
          <w:p w:rsidR="00D852BC" w:rsidRPr="00D852BC" w:rsidRDefault="00D852BC" w:rsidP="003513AD">
            <w:pPr>
              <w:jc w:val="center"/>
              <w:rPr>
                <w:rFonts w:ascii="Times New Roman" w:hAnsi="Times New Roman" w:cs="Times New Roman"/>
                <w:b/>
                <w:sz w:val="28"/>
                <w:szCs w:val="28"/>
              </w:rPr>
            </w:pPr>
          </w:p>
        </w:tc>
        <w:tc>
          <w:tcPr>
            <w:tcW w:w="4520" w:type="dxa"/>
          </w:tcPr>
          <w:p w:rsidR="00B72805" w:rsidRDefault="00D852BC" w:rsidP="0079423B">
            <w:pPr>
              <w:jc w:val="center"/>
              <w:rPr>
                <w:rFonts w:ascii="Times New Roman" w:hAnsi="Times New Roman" w:cs="Times New Roman"/>
                <w:b/>
                <w:sz w:val="28"/>
                <w:szCs w:val="28"/>
              </w:rPr>
            </w:pPr>
            <w:r w:rsidRPr="00D852BC">
              <w:rPr>
                <w:rFonts w:ascii="Times New Roman" w:hAnsi="Times New Roman" w:cs="Times New Roman"/>
                <w:b/>
                <w:sz w:val="28"/>
                <w:szCs w:val="28"/>
              </w:rPr>
              <w:t>June 2025</w:t>
            </w:r>
          </w:p>
          <w:p w:rsidR="0079423B" w:rsidRDefault="0079423B" w:rsidP="0079423B">
            <w:pPr>
              <w:jc w:val="center"/>
              <w:rPr>
                <w:rFonts w:ascii="Times New Roman" w:hAnsi="Times New Roman" w:cs="Times New Roman"/>
                <w:b/>
                <w:sz w:val="28"/>
                <w:szCs w:val="28"/>
              </w:rPr>
            </w:pPr>
            <w:r>
              <w:rPr>
                <w:rFonts w:ascii="Times New Roman" w:hAnsi="Times New Roman" w:cs="Times New Roman"/>
                <w:sz w:val="24"/>
                <w:szCs w:val="24"/>
              </w:rPr>
              <w:t>That we would increase our percentage of children performing between the 17</w:t>
            </w:r>
            <w:r w:rsidRPr="0079423B">
              <w:rPr>
                <w:rFonts w:ascii="Times New Roman" w:hAnsi="Times New Roman" w:cs="Times New Roman"/>
                <w:sz w:val="24"/>
                <w:szCs w:val="24"/>
                <w:vertAlign w:val="superscript"/>
              </w:rPr>
              <w:t>th</w:t>
            </w:r>
            <w:r>
              <w:rPr>
                <w:rFonts w:ascii="Times New Roman" w:hAnsi="Times New Roman" w:cs="Times New Roman"/>
                <w:sz w:val="24"/>
                <w:szCs w:val="24"/>
              </w:rPr>
              <w:t xml:space="preserve"> &amp; 50</w:t>
            </w:r>
            <w:r w:rsidRPr="0079423B">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by 5%</w:t>
            </w:r>
          </w:p>
          <w:p w:rsidR="00B72805" w:rsidRPr="00D852BC" w:rsidRDefault="00B72805" w:rsidP="003513AD">
            <w:pPr>
              <w:jc w:val="center"/>
              <w:rPr>
                <w:rFonts w:ascii="Times New Roman" w:hAnsi="Times New Roman" w:cs="Times New Roman"/>
                <w:b/>
                <w:sz w:val="28"/>
                <w:szCs w:val="28"/>
              </w:rPr>
            </w:pPr>
          </w:p>
        </w:tc>
      </w:tr>
      <w:tr w:rsidR="00D852BC" w:rsidRPr="00D5068C" w:rsidTr="00DC644B">
        <w:trPr>
          <w:trHeight w:val="817"/>
          <w:jc w:val="center"/>
        </w:trPr>
        <w:tc>
          <w:tcPr>
            <w:tcW w:w="9040" w:type="dxa"/>
            <w:gridSpan w:val="2"/>
            <w:shd w:val="clear" w:color="auto" w:fill="FFC000"/>
          </w:tcPr>
          <w:p w:rsidR="00D852BC" w:rsidRPr="00D852BC" w:rsidRDefault="000F5747" w:rsidP="003513AD">
            <w:pPr>
              <w:jc w:val="center"/>
              <w:rPr>
                <w:rFonts w:ascii="Times New Roman" w:hAnsi="Times New Roman" w:cs="Times New Roman"/>
                <w:b/>
                <w:sz w:val="28"/>
                <w:szCs w:val="28"/>
              </w:rPr>
            </w:pPr>
            <w:r>
              <w:rPr>
                <w:rFonts w:ascii="Times New Roman" w:hAnsi="Times New Roman" w:cs="Times New Roman"/>
                <w:b/>
                <w:sz w:val="28"/>
                <w:szCs w:val="28"/>
              </w:rPr>
              <w:t>What are o</w:t>
            </w:r>
            <w:r w:rsidR="0079423B">
              <w:rPr>
                <w:rFonts w:ascii="Times New Roman" w:hAnsi="Times New Roman" w:cs="Times New Roman"/>
                <w:b/>
                <w:sz w:val="28"/>
                <w:szCs w:val="28"/>
              </w:rPr>
              <w:t>ur specific Numeracy</w:t>
            </w:r>
            <w:r w:rsidR="00D852BC" w:rsidRPr="00D852BC">
              <w:rPr>
                <w:rFonts w:ascii="Times New Roman" w:hAnsi="Times New Roman" w:cs="Times New Roman"/>
                <w:b/>
                <w:sz w:val="28"/>
                <w:szCs w:val="28"/>
              </w:rPr>
              <w:t xml:space="preserve"> targets in the next 3 years?</w:t>
            </w:r>
          </w:p>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Target 2</w:t>
            </w:r>
          </w:p>
          <w:p w:rsidR="00D852BC" w:rsidRPr="00D852BC" w:rsidRDefault="00D852BC" w:rsidP="003513AD">
            <w:pPr>
              <w:jc w:val="center"/>
              <w:rPr>
                <w:rFonts w:ascii="Times New Roman" w:hAnsi="Times New Roman" w:cs="Times New Roman"/>
                <w:b/>
                <w:sz w:val="28"/>
                <w:szCs w:val="28"/>
              </w:rPr>
            </w:pPr>
          </w:p>
        </w:tc>
      </w:tr>
      <w:tr w:rsidR="00D852BC" w:rsidRPr="00D5068C" w:rsidTr="008275C2">
        <w:trPr>
          <w:trHeight w:val="407"/>
          <w:jc w:val="center"/>
        </w:trPr>
        <w:tc>
          <w:tcPr>
            <w:tcW w:w="4520" w:type="dxa"/>
            <w:shd w:val="clear" w:color="auto" w:fill="FFFFFF" w:themeFill="background1"/>
          </w:tcPr>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 xml:space="preserve">Focus Area </w:t>
            </w:r>
          </w:p>
        </w:tc>
        <w:tc>
          <w:tcPr>
            <w:tcW w:w="4520" w:type="dxa"/>
            <w:shd w:val="clear" w:color="auto" w:fill="FFFFFF" w:themeFill="background1"/>
          </w:tcPr>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Target 2</w:t>
            </w:r>
          </w:p>
        </w:tc>
      </w:tr>
      <w:tr w:rsidR="00D852BC" w:rsidRPr="00D5068C" w:rsidTr="008275C2">
        <w:trPr>
          <w:trHeight w:val="1256"/>
          <w:jc w:val="center"/>
        </w:trPr>
        <w:tc>
          <w:tcPr>
            <w:tcW w:w="4520" w:type="dxa"/>
            <w:vMerge w:val="restart"/>
          </w:tcPr>
          <w:p w:rsidR="00D852BC" w:rsidRPr="00D852BC" w:rsidRDefault="00D852BC" w:rsidP="003513AD">
            <w:pPr>
              <w:jc w:val="center"/>
              <w:rPr>
                <w:rFonts w:ascii="Times New Roman" w:hAnsi="Times New Roman" w:cs="Times New Roman"/>
                <w:b/>
                <w:sz w:val="28"/>
                <w:szCs w:val="28"/>
              </w:rPr>
            </w:pPr>
          </w:p>
          <w:p w:rsidR="00B72805" w:rsidRPr="00B72805" w:rsidRDefault="00B72805" w:rsidP="000F5747">
            <w:pPr>
              <w:jc w:val="center"/>
              <w:rPr>
                <w:rFonts w:ascii="Times New Roman" w:hAnsi="Times New Roman" w:cs="Times New Roman"/>
                <w:sz w:val="24"/>
                <w:szCs w:val="24"/>
              </w:rPr>
            </w:pPr>
            <w:r>
              <w:rPr>
                <w:rFonts w:ascii="Times New Roman" w:hAnsi="Times New Roman" w:cs="Times New Roman"/>
                <w:sz w:val="24"/>
                <w:szCs w:val="24"/>
              </w:rPr>
              <w:t xml:space="preserve">Another of area of focus identified by our initial staff discussion was in relation to </w:t>
            </w:r>
            <w:r w:rsidR="007E46D7">
              <w:rPr>
                <w:rFonts w:ascii="Times New Roman" w:hAnsi="Times New Roman" w:cs="Times New Roman"/>
                <w:sz w:val="24"/>
                <w:szCs w:val="24"/>
              </w:rPr>
              <w:t>concrete materials and developing a maths resource room that offered teachers the necessary provisions to give students the opportunity to develop concepts. The knock on effect from this would be an increase in the use of concrete materials in all classes as well as the use of Ready Set Go Maths in the junior classes.</w:t>
            </w:r>
          </w:p>
          <w:p w:rsidR="00D852BC" w:rsidRPr="00D852BC" w:rsidRDefault="00D852BC" w:rsidP="003513AD">
            <w:pPr>
              <w:jc w:val="center"/>
              <w:rPr>
                <w:rFonts w:ascii="Times New Roman" w:hAnsi="Times New Roman" w:cs="Times New Roman"/>
                <w:b/>
                <w:sz w:val="28"/>
                <w:szCs w:val="28"/>
              </w:rPr>
            </w:pPr>
          </w:p>
          <w:p w:rsidR="00D852BC" w:rsidRPr="00D852BC" w:rsidRDefault="00D852BC" w:rsidP="003513AD">
            <w:pPr>
              <w:jc w:val="center"/>
              <w:rPr>
                <w:rFonts w:ascii="Times New Roman" w:hAnsi="Times New Roman" w:cs="Times New Roman"/>
                <w:b/>
                <w:sz w:val="28"/>
                <w:szCs w:val="28"/>
              </w:rPr>
            </w:pPr>
          </w:p>
          <w:p w:rsidR="00D852BC" w:rsidRPr="00D852BC" w:rsidRDefault="00D852BC" w:rsidP="003513AD">
            <w:pPr>
              <w:jc w:val="center"/>
              <w:rPr>
                <w:rFonts w:ascii="Times New Roman" w:hAnsi="Times New Roman" w:cs="Times New Roman"/>
                <w:b/>
                <w:sz w:val="28"/>
                <w:szCs w:val="28"/>
              </w:rPr>
            </w:pPr>
          </w:p>
          <w:p w:rsidR="00D852BC" w:rsidRPr="00D852BC" w:rsidRDefault="00D852BC" w:rsidP="003513AD">
            <w:pPr>
              <w:jc w:val="center"/>
              <w:rPr>
                <w:rFonts w:ascii="Times New Roman" w:hAnsi="Times New Roman" w:cs="Times New Roman"/>
                <w:b/>
                <w:sz w:val="28"/>
                <w:szCs w:val="28"/>
              </w:rPr>
            </w:pPr>
          </w:p>
        </w:tc>
        <w:tc>
          <w:tcPr>
            <w:tcW w:w="4520" w:type="dxa"/>
          </w:tcPr>
          <w:p w:rsid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June 2023</w:t>
            </w:r>
          </w:p>
          <w:p w:rsidR="00B72805" w:rsidRPr="00B72805" w:rsidRDefault="007E46D7" w:rsidP="007E46D7">
            <w:pPr>
              <w:jc w:val="center"/>
              <w:rPr>
                <w:rFonts w:ascii="Times New Roman" w:hAnsi="Times New Roman" w:cs="Times New Roman"/>
                <w:sz w:val="24"/>
                <w:szCs w:val="24"/>
              </w:rPr>
            </w:pPr>
            <w:r>
              <w:rPr>
                <w:rFonts w:ascii="Times New Roman" w:hAnsi="Times New Roman" w:cs="Times New Roman"/>
                <w:sz w:val="24"/>
                <w:szCs w:val="24"/>
              </w:rPr>
              <w:t>Ready Set Go Maths to be in use in Infants classes as well as developing a store of games that can be of use to all classes.</w:t>
            </w:r>
          </w:p>
        </w:tc>
      </w:tr>
      <w:tr w:rsidR="00D852BC" w:rsidRPr="00D5068C" w:rsidTr="008275C2">
        <w:trPr>
          <w:trHeight w:val="1383"/>
          <w:jc w:val="center"/>
        </w:trPr>
        <w:tc>
          <w:tcPr>
            <w:tcW w:w="4520" w:type="dxa"/>
            <w:vMerge/>
          </w:tcPr>
          <w:p w:rsidR="00D852BC" w:rsidRPr="00D852BC" w:rsidRDefault="00D852BC" w:rsidP="003513AD">
            <w:pPr>
              <w:jc w:val="center"/>
              <w:rPr>
                <w:rFonts w:ascii="Times New Roman" w:hAnsi="Times New Roman" w:cs="Times New Roman"/>
                <w:b/>
                <w:sz w:val="28"/>
                <w:szCs w:val="28"/>
              </w:rPr>
            </w:pPr>
          </w:p>
        </w:tc>
        <w:tc>
          <w:tcPr>
            <w:tcW w:w="4520" w:type="dxa"/>
          </w:tcPr>
          <w:p w:rsid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June 2024</w:t>
            </w:r>
          </w:p>
          <w:p w:rsidR="00B72805" w:rsidRPr="007E46D7" w:rsidRDefault="007E46D7" w:rsidP="007E46D7">
            <w:pPr>
              <w:jc w:val="center"/>
              <w:rPr>
                <w:rFonts w:ascii="Times New Roman" w:hAnsi="Times New Roman" w:cs="Times New Roman"/>
                <w:sz w:val="24"/>
                <w:szCs w:val="24"/>
              </w:rPr>
            </w:pPr>
            <w:r>
              <w:rPr>
                <w:rFonts w:ascii="Times New Roman" w:hAnsi="Times New Roman" w:cs="Times New Roman"/>
                <w:sz w:val="24"/>
                <w:szCs w:val="24"/>
              </w:rPr>
              <w:t>Set up station teaching of maths in 1</w:t>
            </w:r>
            <w:r w:rsidRPr="007E46D7">
              <w:rPr>
                <w:rFonts w:ascii="Times New Roman" w:hAnsi="Times New Roman" w:cs="Times New Roman"/>
                <w:sz w:val="24"/>
                <w:szCs w:val="24"/>
                <w:vertAlign w:val="superscript"/>
              </w:rPr>
              <w:t>st</w:t>
            </w:r>
            <w:r>
              <w:rPr>
                <w:rFonts w:ascii="Times New Roman" w:hAnsi="Times New Roman" w:cs="Times New Roman"/>
                <w:sz w:val="24"/>
                <w:szCs w:val="24"/>
              </w:rPr>
              <w:t>, 2</w:t>
            </w:r>
            <w:r w:rsidRPr="007E46D7">
              <w:rPr>
                <w:rFonts w:ascii="Times New Roman" w:hAnsi="Times New Roman" w:cs="Times New Roman"/>
                <w:sz w:val="24"/>
                <w:szCs w:val="24"/>
                <w:vertAlign w:val="superscript"/>
              </w:rPr>
              <w:t>nd</w:t>
            </w:r>
            <w:r>
              <w:rPr>
                <w:rFonts w:ascii="Times New Roman" w:hAnsi="Times New Roman" w:cs="Times New Roman"/>
                <w:sz w:val="24"/>
                <w:szCs w:val="24"/>
              </w:rPr>
              <w:t xml:space="preserve"> &amp; 3</w:t>
            </w:r>
            <w:r w:rsidRPr="007E46D7">
              <w:rPr>
                <w:rFonts w:ascii="Times New Roman" w:hAnsi="Times New Roman" w:cs="Times New Roman"/>
                <w:sz w:val="24"/>
                <w:szCs w:val="24"/>
                <w:vertAlign w:val="superscript"/>
              </w:rPr>
              <w:t>rd</w:t>
            </w:r>
            <w:r>
              <w:rPr>
                <w:rFonts w:ascii="Times New Roman" w:hAnsi="Times New Roman" w:cs="Times New Roman"/>
                <w:sz w:val="24"/>
                <w:szCs w:val="24"/>
              </w:rPr>
              <w:t xml:space="preserve"> class in the school.</w:t>
            </w:r>
          </w:p>
        </w:tc>
      </w:tr>
      <w:tr w:rsidR="00D852BC" w:rsidRPr="00D5068C" w:rsidTr="008275C2">
        <w:trPr>
          <w:trHeight w:val="1383"/>
          <w:jc w:val="center"/>
        </w:trPr>
        <w:tc>
          <w:tcPr>
            <w:tcW w:w="4520" w:type="dxa"/>
            <w:vMerge/>
          </w:tcPr>
          <w:p w:rsidR="00D852BC" w:rsidRPr="00D852BC" w:rsidRDefault="00D852BC" w:rsidP="003513AD">
            <w:pPr>
              <w:jc w:val="center"/>
              <w:rPr>
                <w:rFonts w:ascii="Times New Roman" w:hAnsi="Times New Roman" w:cs="Times New Roman"/>
                <w:b/>
                <w:sz w:val="28"/>
                <w:szCs w:val="28"/>
              </w:rPr>
            </w:pPr>
          </w:p>
        </w:tc>
        <w:tc>
          <w:tcPr>
            <w:tcW w:w="4520" w:type="dxa"/>
          </w:tcPr>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June 2025</w:t>
            </w:r>
          </w:p>
          <w:p w:rsidR="008275C2" w:rsidRPr="007E46D7" w:rsidRDefault="007E46D7" w:rsidP="007E46D7">
            <w:pPr>
              <w:jc w:val="center"/>
              <w:rPr>
                <w:rFonts w:ascii="Times New Roman" w:hAnsi="Times New Roman" w:cs="Times New Roman"/>
                <w:sz w:val="24"/>
                <w:szCs w:val="24"/>
              </w:rPr>
            </w:pPr>
            <w:r>
              <w:rPr>
                <w:rFonts w:ascii="Times New Roman" w:hAnsi="Times New Roman" w:cs="Times New Roman"/>
                <w:sz w:val="24"/>
                <w:szCs w:val="24"/>
              </w:rPr>
              <w:t>Set up station teaching of maths in 4</w:t>
            </w:r>
            <w:r w:rsidRPr="007E46D7">
              <w:rPr>
                <w:rFonts w:ascii="Times New Roman" w:hAnsi="Times New Roman" w:cs="Times New Roman"/>
                <w:sz w:val="24"/>
                <w:szCs w:val="24"/>
                <w:vertAlign w:val="superscript"/>
              </w:rPr>
              <w:t>th</w:t>
            </w:r>
            <w:r>
              <w:rPr>
                <w:rFonts w:ascii="Times New Roman" w:hAnsi="Times New Roman" w:cs="Times New Roman"/>
                <w:sz w:val="24"/>
                <w:szCs w:val="24"/>
              </w:rPr>
              <w:t>, 5</w:t>
            </w:r>
            <w:r w:rsidRPr="007E46D7">
              <w:rPr>
                <w:rFonts w:ascii="Times New Roman" w:hAnsi="Times New Roman" w:cs="Times New Roman"/>
                <w:sz w:val="24"/>
                <w:szCs w:val="24"/>
                <w:vertAlign w:val="superscript"/>
              </w:rPr>
              <w:t>th</w:t>
            </w:r>
            <w:r>
              <w:rPr>
                <w:rFonts w:ascii="Times New Roman" w:hAnsi="Times New Roman" w:cs="Times New Roman"/>
                <w:sz w:val="24"/>
                <w:szCs w:val="24"/>
              </w:rPr>
              <w:t xml:space="preserve"> &amp; 6</w:t>
            </w:r>
            <w:r w:rsidRPr="007E46D7">
              <w:rPr>
                <w:rFonts w:ascii="Times New Roman" w:hAnsi="Times New Roman" w:cs="Times New Roman"/>
                <w:sz w:val="24"/>
                <w:szCs w:val="24"/>
                <w:vertAlign w:val="superscript"/>
              </w:rPr>
              <w:t>th</w:t>
            </w:r>
            <w:r>
              <w:rPr>
                <w:rFonts w:ascii="Times New Roman" w:hAnsi="Times New Roman" w:cs="Times New Roman"/>
                <w:sz w:val="24"/>
                <w:szCs w:val="24"/>
              </w:rPr>
              <w:t xml:space="preserve"> class in the school.</w:t>
            </w:r>
          </w:p>
          <w:p w:rsidR="000F5747" w:rsidRDefault="000F5747" w:rsidP="000F5747">
            <w:pPr>
              <w:rPr>
                <w:rFonts w:ascii="Times New Roman" w:hAnsi="Times New Roman" w:cs="Times New Roman"/>
                <w:b/>
                <w:sz w:val="28"/>
                <w:szCs w:val="28"/>
              </w:rPr>
            </w:pPr>
          </w:p>
          <w:p w:rsidR="000F5747" w:rsidRPr="00D852BC" w:rsidRDefault="000F5747" w:rsidP="000F5747">
            <w:pPr>
              <w:rPr>
                <w:rFonts w:ascii="Times New Roman" w:hAnsi="Times New Roman" w:cs="Times New Roman"/>
                <w:b/>
                <w:sz w:val="28"/>
                <w:szCs w:val="28"/>
              </w:rPr>
            </w:pPr>
          </w:p>
        </w:tc>
      </w:tr>
      <w:tr w:rsidR="00D852BC" w:rsidRPr="00D5068C" w:rsidTr="00DC644B">
        <w:trPr>
          <w:trHeight w:val="817"/>
          <w:jc w:val="center"/>
        </w:trPr>
        <w:tc>
          <w:tcPr>
            <w:tcW w:w="9040" w:type="dxa"/>
            <w:gridSpan w:val="2"/>
            <w:shd w:val="clear" w:color="auto" w:fill="FFC000"/>
          </w:tcPr>
          <w:p w:rsidR="00D852BC" w:rsidRPr="00D852BC" w:rsidRDefault="000F5747" w:rsidP="003513AD">
            <w:pPr>
              <w:jc w:val="center"/>
              <w:rPr>
                <w:rFonts w:ascii="Times New Roman" w:hAnsi="Times New Roman" w:cs="Times New Roman"/>
                <w:b/>
                <w:sz w:val="28"/>
                <w:szCs w:val="28"/>
              </w:rPr>
            </w:pPr>
            <w:r>
              <w:rPr>
                <w:rFonts w:ascii="Times New Roman" w:hAnsi="Times New Roman" w:cs="Times New Roman"/>
                <w:b/>
                <w:sz w:val="28"/>
                <w:szCs w:val="28"/>
              </w:rPr>
              <w:t>W</w:t>
            </w:r>
            <w:r w:rsidR="00DC644B">
              <w:rPr>
                <w:rFonts w:ascii="Times New Roman" w:hAnsi="Times New Roman" w:cs="Times New Roman"/>
                <w:b/>
                <w:sz w:val="28"/>
                <w:szCs w:val="28"/>
              </w:rPr>
              <w:t xml:space="preserve">hat are our specific Numeracy targets in the </w:t>
            </w:r>
            <w:r w:rsidR="00D852BC" w:rsidRPr="00D852BC">
              <w:rPr>
                <w:rFonts w:ascii="Times New Roman" w:hAnsi="Times New Roman" w:cs="Times New Roman"/>
                <w:b/>
                <w:sz w:val="28"/>
                <w:szCs w:val="28"/>
              </w:rPr>
              <w:t>next 3 years?</w:t>
            </w:r>
          </w:p>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Target 3</w:t>
            </w:r>
          </w:p>
          <w:p w:rsidR="00D852BC" w:rsidRPr="00D852BC" w:rsidRDefault="00D852BC" w:rsidP="003513AD">
            <w:pPr>
              <w:jc w:val="center"/>
              <w:rPr>
                <w:rFonts w:ascii="Times New Roman" w:hAnsi="Times New Roman" w:cs="Times New Roman"/>
                <w:b/>
                <w:sz w:val="28"/>
                <w:szCs w:val="28"/>
              </w:rPr>
            </w:pPr>
          </w:p>
        </w:tc>
      </w:tr>
      <w:tr w:rsidR="00D852BC" w:rsidTr="008275C2">
        <w:trPr>
          <w:trHeight w:val="407"/>
          <w:jc w:val="center"/>
        </w:trPr>
        <w:tc>
          <w:tcPr>
            <w:tcW w:w="4520" w:type="dxa"/>
            <w:shd w:val="clear" w:color="auto" w:fill="FFFFFF" w:themeFill="background1"/>
          </w:tcPr>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 xml:space="preserve">Focus Area </w:t>
            </w:r>
          </w:p>
        </w:tc>
        <w:tc>
          <w:tcPr>
            <w:tcW w:w="4520" w:type="dxa"/>
            <w:shd w:val="clear" w:color="auto" w:fill="FFFFFF" w:themeFill="background1"/>
          </w:tcPr>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Target 3</w:t>
            </w:r>
          </w:p>
        </w:tc>
      </w:tr>
      <w:tr w:rsidR="00D852BC" w:rsidRPr="00D5068C" w:rsidTr="008275C2">
        <w:trPr>
          <w:trHeight w:val="1256"/>
          <w:jc w:val="center"/>
        </w:trPr>
        <w:tc>
          <w:tcPr>
            <w:tcW w:w="4520" w:type="dxa"/>
            <w:vMerge w:val="restart"/>
          </w:tcPr>
          <w:p w:rsidR="00D852BC" w:rsidRPr="00D852BC" w:rsidRDefault="00D852BC" w:rsidP="000B10A4">
            <w:pPr>
              <w:rPr>
                <w:rFonts w:ascii="Times New Roman" w:hAnsi="Times New Roman" w:cs="Times New Roman"/>
                <w:b/>
                <w:sz w:val="28"/>
                <w:szCs w:val="28"/>
              </w:rPr>
            </w:pPr>
          </w:p>
          <w:p w:rsidR="00D852BC" w:rsidRPr="00D852BC" w:rsidRDefault="00DC644B" w:rsidP="00DC644B">
            <w:pPr>
              <w:jc w:val="center"/>
              <w:rPr>
                <w:rFonts w:ascii="Times New Roman" w:hAnsi="Times New Roman" w:cs="Times New Roman"/>
                <w:b/>
                <w:sz w:val="28"/>
                <w:szCs w:val="28"/>
              </w:rPr>
            </w:pPr>
            <w:r>
              <w:rPr>
                <w:rFonts w:ascii="Times New Roman" w:hAnsi="Times New Roman" w:cs="Times New Roman"/>
                <w:sz w:val="24"/>
                <w:szCs w:val="24"/>
              </w:rPr>
              <w:t>Another focus area at the outset was in relation to developing a Numeracy group consisting of teachers from all class groups. This group in devising these targets decided that a target would be in relation to a maths friendly environment where classes could develop the language of maths. Maths displays should be prevalent throughout the school and this will also increase maths in the children’s environment.</w:t>
            </w:r>
          </w:p>
        </w:tc>
        <w:tc>
          <w:tcPr>
            <w:tcW w:w="4520" w:type="dxa"/>
          </w:tcPr>
          <w:p w:rsid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June 2023</w:t>
            </w:r>
          </w:p>
          <w:p w:rsidR="00B72805" w:rsidRDefault="00B72805" w:rsidP="003513AD">
            <w:pPr>
              <w:jc w:val="center"/>
              <w:rPr>
                <w:rFonts w:ascii="Times New Roman" w:hAnsi="Times New Roman" w:cs="Times New Roman"/>
                <w:b/>
                <w:sz w:val="28"/>
                <w:szCs w:val="28"/>
              </w:rPr>
            </w:pPr>
          </w:p>
          <w:p w:rsidR="00B72805" w:rsidRPr="00B72805" w:rsidRDefault="00DC644B" w:rsidP="00DC644B">
            <w:pPr>
              <w:jc w:val="center"/>
              <w:rPr>
                <w:rFonts w:ascii="Times New Roman" w:hAnsi="Times New Roman" w:cs="Times New Roman"/>
                <w:sz w:val="24"/>
                <w:szCs w:val="24"/>
              </w:rPr>
            </w:pPr>
            <w:r>
              <w:rPr>
                <w:rFonts w:ascii="Times New Roman" w:hAnsi="Times New Roman" w:cs="Times New Roman"/>
                <w:sz w:val="24"/>
                <w:szCs w:val="24"/>
              </w:rPr>
              <w:t>Introduce the language of Maths in the Infants classes with a big focus on the parental link. Posters and the school website would all be important.</w:t>
            </w:r>
          </w:p>
        </w:tc>
      </w:tr>
      <w:tr w:rsidR="00D852BC" w:rsidRPr="00D5068C" w:rsidTr="008275C2">
        <w:trPr>
          <w:trHeight w:val="1383"/>
          <w:jc w:val="center"/>
        </w:trPr>
        <w:tc>
          <w:tcPr>
            <w:tcW w:w="4520" w:type="dxa"/>
            <w:vMerge/>
          </w:tcPr>
          <w:p w:rsidR="00D852BC" w:rsidRPr="00D852BC" w:rsidRDefault="00D852BC" w:rsidP="003513AD">
            <w:pPr>
              <w:jc w:val="center"/>
              <w:rPr>
                <w:rFonts w:ascii="Times New Roman" w:hAnsi="Times New Roman" w:cs="Times New Roman"/>
                <w:b/>
                <w:sz w:val="28"/>
                <w:szCs w:val="28"/>
              </w:rPr>
            </w:pPr>
          </w:p>
        </w:tc>
        <w:tc>
          <w:tcPr>
            <w:tcW w:w="4520" w:type="dxa"/>
          </w:tcPr>
          <w:p w:rsid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June 2024</w:t>
            </w:r>
          </w:p>
          <w:p w:rsidR="00B72805" w:rsidRDefault="00B72805" w:rsidP="003513AD">
            <w:pPr>
              <w:jc w:val="center"/>
              <w:rPr>
                <w:rFonts w:ascii="Times New Roman" w:hAnsi="Times New Roman" w:cs="Times New Roman"/>
                <w:b/>
                <w:sz w:val="28"/>
                <w:szCs w:val="28"/>
              </w:rPr>
            </w:pPr>
          </w:p>
          <w:p w:rsidR="00B72805" w:rsidRPr="00D852BC" w:rsidRDefault="00DC644B" w:rsidP="00DC644B">
            <w:pPr>
              <w:jc w:val="center"/>
              <w:rPr>
                <w:rFonts w:ascii="Times New Roman" w:hAnsi="Times New Roman" w:cs="Times New Roman"/>
                <w:b/>
                <w:sz w:val="28"/>
                <w:szCs w:val="28"/>
              </w:rPr>
            </w:pPr>
            <w:r>
              <w:rPr>
                <w:rFonts w:ascii="Times New Roman" w:hAnsi="Times New Roman" w:cs="Times New Roman"/>
                <w:sz w:val="24"/>
                <w:szCs w:val="24"/>
              </w:rPr>
              <w:t>The development of the Maths language would continue on to 1</w:t>
            </w:r>
            <w:r w:rsidRPr="00DC644B">
              <w:rPr>
                <w:rFonts w:ascii="Times New Roman" w:hAnsi="Times New Roman" w:cs="Times New Roman"/>
                <w:sz w:val="24"/>
                <w:szCs w:val="24"/>
                <w:vertAlign w:val="superscript"/>
              </w:rPr>
              <w:t>st</w:t>
            </w:r>
            <w:r>
              <w:rPr>
                <w:rFonts w:ascii="Times New Roman" w:hAnsi="Times New Roman" w:cs="Times New Roman"/>
                <w:sz w:val="24"/>
                <w:szCs w:val="24"/>
              </w:rPr>
              <w:t>, 2</w:t>
            </w:r>
            <w:r w:rsidRPr="00DC644B">
              <w:rPr>
                <w:rFonts w:ascii="Times New Roman" w:hAnsi="Times New Roman" w:cs="Times New Roman"/>
                <w:sz w:val="24"/>
                <w:szCs w:val="24"/>
                <w:vertAlign w:val="superscript"/>
              </w:rPr>
              <w:t>nd</w:t>
            </w:r>
            <w:r>
              <w:rPr>
                <w:rFonts w:ascii="Times New Roman" w:hAnsi="Times New Roman" w:cs="Times New Roman"/>
                <w:sz w:val="24"/>
                <w:szCs w:val="24"/>
              </w:rPr>
              <w:t xml:space="preserve"> &amp; 3</w:t>
            </w:r>
            <w:r w:rsidRPr="00DC644B">
              <w:rPr>
                <w:rFonts w:ascii="Times New Roman" w:hAnsi="Times New Roman" w:cs="Times New Roman"/>
                <w:sz w:val="24"/>
                <w:szCs w:val="24"/>
                <w:vertAlign w:val="superscript"/>
              </w:rPr>
              <w:t>rd</w:t>
            </w:r>
            <w:r>
              <w:rPr>
                <w:rFonts w:ascii="Times New Roman" w:hAnsi="Times New Roman" w:cs="Times New Roman"/>
                <w:sz w:val="24"/>
                <w:szCs w:val="24"/>
              </w:rPr>
              <w:t xml:space="preserve"> class with the Numeracy committee deciding on the necessary progression from one class to the next.</w:t>
            </w:r>
          </w:p>
        </w:tc>
      </w:tr>
      <w:tr w:rsidR="00D852BC" w:rsidRPr="00D5068C" w:rsidTr="008275C2">
        <w:trPr>
          <w:trHeight w:val="1383"/>
          <w:jc w:val="center"/>
        </w:trPr>
        <w:tc>
          <w:tcPr>
            <w:tcW w:w="4520" w:type="dxa"/>
            <w:vMerge/>
          </w:tcPr>
          <w:p w:rsidR="00D852BC" w:rsidRPr="00D852BC" w:rsidRDefault="00D852BC" w:rsidP="003513AD">
            <w:pPr>
              <w:jc w:val="center"/>
              <w:rPr>
                <w:rFonts w:ascii="Times New Roman" w:hAnsi="Times New Roman" w:cs="Times New Roman"/>
                <w:b/>
                <w:sz w:val="28"/>
                <w:szCs w:val="28"/>
              </w:rPr>
            </w:pPr>
          </w:p>
        </w:tc>
        <w:tc>
          <w:tcPr>
            <w:tcW w:w="4520" w:type="dxa"/>
          </w:tcPr>
          <w:p w:rsid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June 2025</w:t>
            </w:r>
          </w:p>
          <w:p w:rsidR="00B72805" w:rsidRDefault="00B72805" w:rsidP="003513AD">
            <w:pPr>
              <w:jc w:val="center"/>
              <w:rPr>
                <w:rFonts w:ascii="Times New Roman" w:hAnsi="Times New Roman" w:cs="Times New Roman"/>
                <w:b/>
                <w:sz w:val="28"/>
                <w:szCs w:val="28"/>
              </w:rPr>
            </w:pPr>
          </w:p>
          <w:p w:rsidR="00D852BC" w:rsidRPr="00D852BC" w:rsidRDefault="00DC644B" w:rsidP="003513AD">
            <w:pPr>
              <w:jc w:val="center"/>
              <w:rPr>
                <w:rFonts w:ascii="Times New Roman" w:hAnsi="Times New Roman" w:cs="Times New Roman"/>
                <w:b/>
                <w:sz w:val="28"/>
                <w:szCs w:val="28"/>
              </w:rPr>
            </w:pPr>
            <w:r>
              <w:rPr>
                <w:rFonts w:ascii="Times New Roman" w:hAnsi="Times New Roman" w:cs="Times New Roman"/>
                <w:sz w:val="24"/>
                <w:szCs w:val="24"/>
              </w:rPr>
              <w:t>The development of the Maths language would continue on to 4</w:t>
            </w:r>
            <w:r w:rsidRPr="00DC644B">
              <w:rPr>
                <w:rFonts w:ascii="Times New Roman" w:hAnsi="Times New Roman" w:cs="Times New Roman"/>
                <w:sz w:val="24"/>
                <w:szCs w:val="24"/>
                <w:vertAlign w:val="superscript"/>
              </w:rPr>
              <w:t>th</w:t>
            </w:r>
            <w:r>
              <w:rPr>
                <w:rFonts w:ascii="Times New Roman" w:hAnsi="Times New Roman" w:cs="Times New Roman"/>
                <w:sz w:val="24"/>
                <w:szCs w:val="24"/>
              </w:rPr>
              <w:t>, 5</w:t>
            </w:r>
            <w:r w:rsidRPr="00DC644B">
              <w:rPr>
                <w:rFonts w:ascii="Times New Roman" w:hAnsi="Times New Roman" w:cs="Times New Roman"/>
                <w:sz w:val="24"/>
                <w:szCs w:val="24"/>
                <w:vertAlign w:val="superscript"/>
              </w:rPr>
              <w:t>th</w:t>
            </w:r>
            <w:r>
              <w:rPr>
                <w:rFonts w:ascii="Times New Roman" w:hAnsi="Times New Roman" w:cs="Times New Roman"/>
                <w:sz w:val="24"/>
                <w:szCs w:val="24"/>
              </w:rPr>
              <w:t xml:space="preserve"> &amp; 6</w:t>
            </w:r>
            <w:r w:rsidRPr="00DC644B">
              <w:rPr>
                <w:rFonts w:ascii="Times New Roman" w:hAnsi="Times New Roman" w:cs="Times New Roman"/>
                <w:sz w:val="24"/>
                <w:szCs w:val="24"/>
                <w:vertAlign w:val="superscript"/>
              </w:rPr>
              <w:t>th</w:t>
            </w:r>
            <w:r>
              <w:rPr>
                <w:rFonts w:ascii="Times New Roman" w:hAnsi="Times New Roman" w:cs="Times New Roman"/>
                <w:sz w:val="24"/>
                <w:szCs w:val="24"/>
              </w:rPr>
              <w:t xml:space="preserve">  class with the Numeracy committee deciding on the necessary progression from one class to the next.</w:t>
            </w:r>
          </w:p>
          <w:p w:rsidR="00D852BC" w:rsidRPr="00D852BC" w:rsidRDefault="00D852BC" w:rsidP="003513AD">
            <w:pPr>
              <w:jc w:val="center"/>
              <w:rPr>
                <w:rFonts w:ascii="Times New Roman" w:hAnsi="Times New Roman" w:cs="Times New Roman"/>
                <w:b/>
                <w:sz w:val="28"/>
                <w:szCs w:val="28"/>
              </w:rPr>
            </w:pPr>
          </w:p>
        </w:tc>
      </w:tr>
    </w:tbl>
    <w:p w:rsidR="00D852BC" w:rsidRPr="00D852BC" w:rsidRDefault="00D852BC" w:rsidP="00D852BC">
      <w:pPr>
        <w:pStyle w:val="ListParagraph"/>
        <w:spacing w:after="0"/>
        <w:ind w:left="1080"/>
        <w:jc w:val="center"/>
        <w:rPr>
          <w:rFonts w:ascii="Times New Roman" w:hAnsi="Times New Roman" w:cs="Times New Roman"/>
          <w:b/>
          <w:sz w:val="32"/>
          <w:szCs w:val="32"/>
          <w:u w:val="single"/>
        </w:rPr>
      </w:pPr>
    </w:p>
    <w:p w:rsidR="005E36C9" w:rsidRPr="00063B9B" w:rsidRDefault="005E36C9" w:rsidP="005E36C9">
      <w:pPr>
        <w:pStyle w:val="ListParagraph"/>
        <w:spacing w:after="0"/>
        <w:ind w:left="1080"/>
        <w:rPr>
          <w:rFonts w:ascii="Times New Roman" w:hAnsi="Times New Roman" w:cs="Times New Roman"/>
          <w:b/>
        </w:rPr>
      </w:pPr>
    </w:p>
    <w:p w:rsidR="005E36C9" w:rsidRDefault="005E36C9"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A6770B" w:rsidRPr="00DC644B" w:rsidRDefault="00A6770B" w:rsidP="00DC644B">
      <w:pPr>
        <w:spacing w:after="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tbl>
      <w:tblPr>
        <w:tblStyle w:val="TableGrid"/>
        <w:tblW w:w="9091" w:type="dxa"/>
        <w:tblLook w:val="04A0" w:firstRow="1" w:lastRow="0" w:firstColumn="1" w:lastColumn="0" w:noHBand="0" w:noVBand="1"/>
      </w:tblPr>
      <w:tblGrid>
        <w:gridCol w:w="6684"/>
        <w:gridCol w:w="2407"/>
      </w:tblGrid>
      <w:tr w:rsidR="00B72805" w:rsidRPr="00A6770B" w:rsidTr="00DC644B">
        <w:trPr>
          <w:trHeight w:val="1084"/>
        </w:trPr>
        <w:tc>
          <w:tcPr>
            <w:tcW w:w="9091" w:type="dxa"/>
            <w:gridSpan w:val="2"/>
            <w:shd w:val="clear" w:color="auto" w:fill="FFC000"/>
          </w:tcPr>
          <w:p w:rsidR="00B72805" w:rsidRPr="00A6770B" w:rsidRDefault="00B72805" w:rsidP="003513AD">
            <w:pPr>
              <w:jc w:val="center"/>
              <w:rPr>
                <w:rFonts w:ascii="Times New Roman" w:hAnsi="Times New Roman" w:cs="Times New Roman"/>
                <w:b/>
                <w:sz w:val="28"/>
                <w:szCs w:val="28"/>
              </w:rPr>
            </w:pPr>
            <w:r w:rsidRPr="00A6770B">
              <w:rPr>
                <w:rFonts w:ascii="Times New Roman" w:hAnsi="Times New Roman" w:cs="Times New Roman"/>
                <w:b/>
                <w:sz w:val="28"/>
                <w:szCs w:val="28"/>
              </w:rPr>
              <w:t>What needs to be put in place to achieve those targets and by whom?</w:t>
            </w:r>
          </w:p>
        </w:tc>
      </w:tr>
      <w:tr w:rsidR="00B72805" w:rsidRPr="00A6770B" w:rsidTr="00070103">
        <w:trPr>
          <w:trHeight w:val="444"/>
        </w:trPr>
        <w:tc>
          <w:tcPr>
            <w:tcW w:w="6684" w:type="dxa"/>
          </w:tcPr>
          <w:p w:rsidR="00B72805" w:rsidRPr="00A6770B" w:rsidRDefault="00B72805" w:rsidP="003513AD">
            <w:pPr>
              <w:jc w:val="center"/>
              <w:rPr>
                <w:rFonts w:ascii="Times New Roman" w:hAnsi="Times New Roman" w:cs="Times New Roman"/>
                <w:b/>
                <w:sz w:val="28"/>
                <w:szCs w:val="28"/>
              </w:rPr>
            </w:pPr>
            <w:r w:rsidRPr="00A6770B">
              <w:rPr>
                <w:rFonts w:ascii="Times New Roman" w:hAnsi="Times New Roman" w:cs="Times New Roman"/>
                <w:b/>
                <w:sz w:val="28"/>
                <w:szCs w:val="28"/>
              </w:rPr>
              <w:t>Initiative</w:t>
            </w:r>
          </w:p>
        </w:tc>
        <w:tc>
          <w:tcPr>
            <w:tcW w:w="2407" w:type="dxa"/>
          </w:tcPr>
          <w:p w:rsidR="00B72805" w:rsidRPr="00A6770B" w:rsidRDefault="00B72805" w:rsidP="003513AD">
            <w:pPr>
              <w:jc w:val="center"/>
              <w:rPr>
                <w:rFonts w:ascii="Times New Roman" w:hAnsi="Times New Roman" w:cs="Times New Roman"/>
                <w:b/>
                <w:sz w:val="28"/>
                <w:szCs w:val="28"/>
              </w:rPr>
            </w:pPr>
            <w:r w:rsidRPr="00A6770B">
              <w:rPr>
                <w:rFonts w:ascii="Times New Roman" w:hAnsi="Times New Roman" w:cs="Times New Roman"/>
                <w:b/>
                <w:sz w:val="28"/>
                <w:szCs w:val="28"/>
              </w:rPr>
              <w:t>Led by</w:t>
            </w:r>
          </w:p>
        </w:tc>
      </w:tr>
      <w:tr w:rsidR="00B72805" w:rsidTr="00070103">
        <w:trPr>
          <w:trHeight w:val="1042"/>
        </w:trPr>
        <w:tc>
          <w:tcPr>
            <w:tcW w:w="6684" w:type="dxa"/>
          </w:tcPr>
          <w:p w:rsidR="00A6770B" w:rsidRPr="00A6770B" w:rsidRDefault="00C32576" w:rsidP="003513AD">
            <w:pPr>
              <w:jc w:val="center"/>
              <w:rPr>
                <w:rFonts w:ascii="Times New Roman" w:hAnsi="Times New Roman" w:cs="Times New Roman"/>
                <w:sz w:val="24"/>
                <w:szCs w:val="24"/>
              </w:rPr>
            </w:pPr>
            <w:r>
              <w:rPr>
                <w:rFonts w:ascii="Times New Roman" w:hAnsi="Times New Roman" w:cs="Times New Roman"/>
                <w:sz w:val="24"/>
                <w:szCs w:val="24"/>
              </w:rPr>
              <w:t>Restart Ready Set Go Maths in Junior &amp; Senior Infants using the newly stocked Maths Resource room to provide necessary Concrete Materials</w:t>
            </w:r>
          </w:p>
        </w:tc>
        <w:tc>
          <w:tcPr>
            <w:tcW w:w="2407" w:type="dxa"/>
          </w:tcPr>
          <w:p w:rsidR="00141365" w:rsidRDefault="00C32576" w:rsidP="003513AD">
            <w:pPr>
              <w:jc w:val="center"/>
              <w:rPr>
                <w:rFonts w:ascii="Times New Roman" w:hAnsi="Times New Roman" w:cs="Times New Roman"/>
                <w:sz w:val="24"/>
                <w:szCs w:val="24"/>
              </w:rPr>
            </w:pPr>
            <w:r>
              <w:rPr>
                <w:rFonts w:ascii="Times New Roman" w:hAnsi="Times New Roman" w:cs="Times New Roman"/>
                <w:sz w:val="24"/>
                <w:szCs w:val="24"/>
              </w:rPr>
              <w:t>Infants Teachers</w:t>
            </w:r>
          </w:p>
          <w:p w:rsidR="00C32576" w:rsidRPr="00A6770B" w:rsidRDefault="00C32576" w:rsidP="003513AD">
            <w:pPr>
              <w:jc w:val="center"/>
              <w:rPr>
                <w:rFonts w:ascii="Times New Roman" w:hAnsi="Times New Roman" w:cs="Times New Roman"/>
                <w:sz w:val="24"/>
                <w:szCs w:val="24"/>
              </w:rPr>
            </w:pPr>
            <w:r>
              <w:rPr>
                <w:rFonts w:ascii="Times New Roman" w:hAnsi="Times New Roman" w:cs="Times New Roman"/>
                <w:sz w:val="24"/>
                <w:szCs w:val="24"/>
              </w:rPr>
              <w:t>SET Teachers</w:t>
            </w:r>
          </w:p>
        </w:tc>
      </w:tr>
      <w:tr w:rsidR="00B72805" w:rsidTr="00070103">
        <w:trPr>
          <w:trHeight w:val="1084"/>
        </w:trPr>
        <w:tc>
          <w:tcPr>
            <w:tcW w:w="6684" w:type="dxa"/>
          </w:tcPr>
          <w:p w:rsidR="00A6770B" w:rsidRPr="00A6770B" w:rsidRDefault="00C32576" w:rsidP="003513AD">
            <w:pPr>
              <w:jc w:val="center"/>
              <w:rPr>
                <w:rFonts w:ascii="Times New Roman" w:hAnsi="Times New Roman" w:cs="Times New Roman"/>
                <w:sz w:val="24"/>
                <w:szCs w:val="24"/>
              </w:rPr>
            </w:pPr>
            <w:r>
              <w:rPr>
                <w:rFonts w:ascii="Times New Roman" w:hAnsi="Times New Roman" w:cs="Times New Roman"/>
                <w:sz w:val="24"/>
                <w:szCs w:val="24"/>
              </w:rPr>
              <w:t>Provide opportunity for in-service in the area of Maths games and station teaching that might provide confidence for teachers in tackling the area of Ready Set Go Maths</w:t>
            </w:r>
          </w:p>
        </w:tc>
        <w:tc>
          <w:tcPr>
            <w:tcW w:w="2407" w:type="dxa"/>
          </w:tcPr>
          <w:p w:rsidR="00B33058" w:rsidRDefault="00C32576" w:rsidP="003513AD">
            <w:pPr>
              <w:jc w:val="center"/>
              <w:rPr>
                <w:rFonts w:ascii="Times New Roman" w:hAnsi="Times New Roman" w:cs="Times New Roman"/>
                <w:sz w:val="24"/>
                <w:szCs w:val="24"/>
              </w:rPr>
            </w:pPr>
            <w:r>
              <w:rPr>
                <w:rFonts w:ascii="Times New Roman" w:hAnsi="Times New Roman" w:cs="Times New Roman"/>
                <w:sz w:val="24"/>
                <w:szCs w:val="24"/>
              </w:rPr>
              <w:t>Principal</w:t>
            </w:r>
          </w:p>
          <w:p w:rsidR="00C32576" w:rsidRPr="00A6770B" w:rsidRDefault="00C32576" w:rsidP="003513AD">
            <w:pPr>
              <w:jc w:val="center"/>
              <w:rPr>
                <w:rFonts w:ascii="Times New Roman" w:hAnsi="Times New Roman" w:cs="Times New Roman"/>
                <w:sz w:val="24"/>
                <w:szCs w:val="24"/>
              </w:rPr>
            </w:pPr>
            <w:r>
              <w:rPr>
                <w:rFonts w:ascii="Times New Roman" w:hAnsi="Times New Roman" w:cs="Times New Roman"/>
                <w:sz w:val="24"/>
                <w:szCs w:val="24"/>
              </w:rPr>
              <w:t>Post-holder</w:t>
            </w:r>
          </w:p>
        </w:tc>
      </w:tr>
      <w:tr w:rsidR="00B72805" w:rsidTr="00070103">
        <w:trPr>
          <w:trHeight w:val="1084"/>
        </w:trPr>
        <w:tc>
          <w:tcPr>
            <w:tcW w:w="6684" w:type="dxa"/>
          </w:tcPr>
          <w:p w:rsidR="00A6770B" w:rsidRPr="00A6770B" w:rsidRDefault="00C32576" w:rsidP="003513AD">
            <w:pPr>
              <w:jc w:val="center"/>
              <w:rPr>
                <w:rFonts w:ascii="Times New Roman" w:hAnsi="Times New Roman" w:cs="Times New Roman"/>
                <w:sz w:val="24"/>
                <w:szCs w:val="24"/>
              </w:rPr>
            </w:pPr>
            <w:r>
              <w:rPr>
                <w:rFonts w:ascii="Times New Roman" w:hAnsi="Times New Roman" w:cs="Times New Roman"/>
                <w:sz w:val="24"/>
                <w:szCs w:val="24"/>
              </w:rPr>
              <w:t>Restock the Maths Resource room with the necessary concrete materials making them easily accessible for all teachers</w:t>
            </w:r>
          </w:p>
        </w:tc>
        <w:tc>
          <w:tcPr>
            <w:tcW w:w="2407" w:type="dxa"/>
          </w:tcPr>
          <w:p w:rsidR="00141365" w:rsidRPr="00A6770B" w:rsidRDefault="00C32576" w:rsidP="003513AD">
            <w:pPr>
              <w:jc w:val="center"/>
              <w:rPr>
                <w:rFonts w:ascii="Times New Roman" w:hAnsi="Times New Roman" w:cs="Times New Roman"/>
                <w:sz w:val="24"/>
                <w:szCs w:val="24"/>
              </w:rPr>
            </w:pPr>
            <w:r>
              <w:rPr>
                <w:rFonts w:ascii="Times New Roman" w:hAnsi="Times New Roman" w:cs="Times New Roman"/>
                <w:sz w:val="24"/>
                <w:szCs w:val="24"/>
              </w:rPr>
              <w:t>Post-holder</w:t>
            </w:r>
          </w:p>
        </w:tc>
      </w:tr>
      <w:tr w:rsidR="00B72805" w:rsidTr="00070103">
        <w:trPr>
          <w:trHeight w:val="1042"/>
        </w:trPr>
        <w:tc>
          <w:tcPr>
            <w:tcW w:w="6684" w:type="dxa"/>
          </w:tcPr>
          <w:p w:rsidR="00A6770B" w:rsidRPr="00A6770B" w:rsidRDefault="00C32576" w:rsidP="003513AD">
            <w:pPr>
              <w:jc w:val="center"/>
              <w:rPr>
                <w:rFonts w:ascii="Times New Roman" w:hAnsi="Times New Roman" w:cs="Times New Roman"/>
                <w:sz w:val="24"/>
                <w:szCs w:val="24"/>
              </w:rPr>
            </w:pPr>
            <w:r>
              <w:rPr>
                <w:rFonts w:ascii="Times New Roman" w:hAnsi="Times New Roman" w:cs="Times New Roman"/>
                <w:sz w:val="24"/>
                <w:szCs w:val="24"/>
              </w:rPr>
              <w:t>Build on the existing stock of Maths games for each class group. Maths Boxes to be bought for each class group</w:t>
            </w:r>
          </w:p>
        </w:tc>
        <w:tc>
          <w:tcPr>
            <w:tcW w:w="2407" w:type="dxa"/>
          </w:tcPr>
          <w:p w:rsidR="00141365" w:rsidRDefault="00C32576" w:rsidP="003513AD">
            <w:pPr>
              <w:jc w:val="center"/>
              <w:rPr>
                <w:rFonts w:ascii="Times New Roman" w:hAnsi="Times New Roman" w:cs="Times New Roman"/>
                <w:sz w:val="24"/>
                <w:szCs w:val="24"/>
              </w:rPr>
            </w:pPr>
            <w:r>
              <w:rPr>
                <w:rFonts w:ascii="Times New Roman" w:hAnsi="Times New Roman" w:cs="Times New Roman"/>
                <w:sz w:val="24"/>
                <w:szCs w:val="24"/>
              </w:rPr>
              <w:t>Class Teacher</w:t>
            </w:r>
          </w:p>
          <w:p w:rsidR="00C32576" w:rsidRDefault="00C32576" w:rsidP="003513AD">
            <w:pPr>
              <w:jc w:val="center"/>
              <w:rPr>
                <w:rFonts w:ascii="Times New Roman" w:hAnsi="Times New Roman" w:cs="Times New Roman"/>
                <w:sz w:val="24"/>
                <w:szCs w:val="24"/>
              </w:rPr>
            </w:pPr>
            <w:r>
              <w:rPr>
                <w:rFonts w:ascii="Times New Roman" w:hAnsi="Times New Roman" w:cs="Times New Roman"/>
                <w:sz w:val="24"/>
                <w:szCs w:val="24"/>
              </w:rPr>
              <w:t>SET Teachers</w:t>
            </w:r>
          </w:p>
          <w:p w:rsidR="00C32576" w:rsidRPr="00A6770B" w:rsidRDefault="00C32576" w:rsidP="003513AD">
            <w:pPr>
              <w:jc w:val="center"/>
              <w:rPr>
                <w:rFonts w:ascii="Times New Roman" w:hAnsi="Times New Roman" w:cs="Times New Roman"/>
                <w:sz w:val="24"/>
                <w:szCs w:val="24"/>
              </w:rPr>
            </w:pPr>
            <w:r>
              <w:rPr>
                <w:rFonts w:ascii="Times New Roman" w:hAnsi="Times New Roman" w:cs="Times New Roman"/>
                <w:sz w:val="24"/>
                <w:szCs w:val="24"/>
              </w:rPr>
              <w:t>Post-holder</w:t>
            </w:r>
          </w:p>
        </w:tc>
      </w:tr>
      <w:tr w:rsidR="00B72805" w:rsidTr="00070103">
        <w:trPr>
          <w:trHeight w:val="1042"/>
        </w:trPr>
        <w:tc>
          <w:tcPr>
            <w:tcW w:w="6684" w:type="dxa"/>
          </w:tcPr>
          <w:p w:rsidR="00A6770B" w:rsidRPr="00A6770B" w:rsidRDefault="00C32576" w:rsidP="003513AD">
            <w:pPr>
              <w:jc w:val="center"/>
              <w:rPr>
                <w:rFonts w:ascii="Times New Roman" w:hAnsi="Times New Roman" w:cs="Times New Roman"/>
                <w:sz w:val="24"/>
                <w:szCs w:val="24"/>
              </w:rPr>
            </w:pPr>
            <w:r>
              <w:rPr>
                <w:rFonts w:ascii="Times New Roman" w:hAnsi="Times New Roman" w:cs="Times New Roman"/>
                <w:sz w:val="24"/>
                <w:szCs w:val="24"/>
              </w:rPr>
              <w:t>Number of the Day &amp; Problem of the Day in all classes to allow children to think about number and develop the language of Maths as well as mental maths skills</w:t>
            </w:r>
          </w:p>
        </w:tc>
        <w:tc>
          <w:tcPr>
            <w:tcW w:w="2407" w:type="dxa"/>
          </w:tcPr>
          <w:p w:rsidR="00141365" w:rsidRPr="00A6770B" w:rsidRDefault="00C32576" w:rsidP="003513AD">
            <w:pPr>
              <w:jc w:val="center"/>
              <w:rPr>
                <w:rFonts w:ascii="Times New Roman" w:hAnsi="Times New Roman" w:cs="Times New Roman"/>
                <w:sz w:val="24"/>
                <w:szCs w:val="24"/>
              </w:rPr>
            </w:pPr>
            <w:r>
              <w:rPr>
                <w:rFonts w:ascii="Times New Roman" w:hAnsi="Times New Roman" w:cs="Times New Roman"/>
                <w:sz w:val="24"/>
                <w:szCs w:val="24"/>
              </w:rPr>
              <w:t>Class Teacher</w:t>
            </w:r>
          </w:p>
        </w:tc>
      </w:tr>
      <w:tr w:rsidR="00B72805" w:rsidTr="00070103">
        <w:trPr>
          <w:trHeight w:val="1042"/>
        </w:trPr>
        <w:tc>
          <w:tcPr>
            <w:tcW w:w="6684" w:type="dxa"/>
          </w:tcPr>
          <w:p w:rsidR="00A6770B" w:rsidRPr="00A6770B" w:rsidRDefault="00C32576" w:rsidP="003513AD">
            <w:pPr>
              <w:jc w:val="center"/>
              <w:rPr>
                <w:rFonts w:ascii="Times New Roman" w:hAnsi="Times New Roman" w:cs="Times New Roman"/>
                <w:sz w:val="24"/>
                <w:szCs w:val="24"/>
              </w:rPr>
            </w:pPr>
            <w:r>
              <w:rPr>
                <w:rFonts w:ascii="Times New Roman" w:hAnsi="Times New Roman" w:cs="Times New Roman"/>
                <w:sz w:val="24"/>
                <w:szCs w:val="24"/>
              </w:rPr>
              <w:t>Maths in the immediate school environment through initiatives such as a Maths board, Maths Week and Maths on the school website</w:t>
            </w:r>
          </w:p>
        </w:tc>
        <w:tc>
          <w:tcPr>
            <w:tcW w:w="2407" w:type="dxa"/>
          </w:tcPr>
          <w:p w:rsidR="00141365" w:rsidRPr="00A6770B" w:rsidRDefault="00C32576" w:rsidP="003513AD">
            <w:pPr>
              <w:jc w:val="center"/>
              <w:rPr>
                <w:rFonts w:ascii="Times New Roman" w:hAnsi="Times New Roman" w:cs="Times New Roman"/>
                <w:sz w:val="24"/>
                <w:szCs w:val="24"/>
              </w:rPr>
            </w:pPr>
            <w:r>
              <w:rPr>
                <w:rFonts w:ascii="Times New Roman" w:hAnsi="Times New Roman" w:cs="Times New Roman"/>
                <w:sz w:val="24"/>
                <w:szCs w:val="24"/>
              </w:rPr>
              <w:t>Numeracy Team</w:t>
            </w:r>
          </w:p>
        </w:tc>
      </w:tr>
      <w:tr w:rsidR="00B72805" w:rsidTr="00070103">
        <w:trPr>
          <w:trHeight w:val="1042"/>
        </w:trPr>
        <w:tc>
          <w:tcPr>
            <w:tcW w:w="6684" w:type="dxa"/>
          </w:tcPr>
          <w:p w:rsidR="00A6770B" w:rsidRPr="00A6770B" w:rsidRDefault="00C32576" w:rsidP="003513AD">
            <w:pPr>
              <w:jc w:val="center"/>
              <w:rPr>
                <w:rFonts w:ascii="Times New Roman" w:hAnsi="Times New Roman" w:cs="Times New Roman"/>
                <w:sz w:val="24"/>
                <w:szCs w:val="24"/>
              </w:rPr>
            </w:pPr>
            <w:r>
              <w:rPr>
                <w:rFonts w:ascii="Times New Roman" w:hAnsi="Times New Roman" w:cs="Times New Roman"/>
                <w:sz w:val="24"/>
                <w:szCs w:val="24"/>
              </w:rPr>
              <w:t>Development of an all year round Numeracy team who will monitor the school’s approach to Numeracy and identify emerging strengths and weaknesses in relation the plan</w:t>
            </w:r>
          </w:p>
        </w:tc>
        <w:tc>
          <w:tcPr>
            <w:tcW w:w="2407" w:type="dxa"/>
          </w:tcPr>
          <w:p w:rsidR="00070103" w:rsidRDefault="00C32576" w:rsidP="003513AD">
            <w:pPr>
              <w:jc w:val="center"/>
              <w:rPr>
                <w:rFonts w:ascii="Times New Roman" w:hAnsi="Times New Roman" w:cs="Times New Roman"/>
                <w:sz w:val="24"/>
                <w:szCs w:val="24"/>
              </w:rPr>
            </w:pPr>
            <w:r>
              <w:rPr>
                <w:rFonts w:ascii="Times New Roman" w:hAnsi="Times New Roman" w:cs="Times New Roman"/>
                <w:sz w:val="24"/>
                <w:szCs w:val="24"/>
              </w:rPr>
              <w:t>Principal</w:t>
            </w:r>
          </w:p>
          <w:p w:rsidR="00C32576" w:rsidRPr="00A6770B" w:rsidRDefault="00C32576" w:rsidP="003513AD">
            <w:pPr>
              <w:jc w:val="center"/>
              <w:rPr>
                <w:rFonts w:ascii="Times New Roman" w:hAnsi="Times New Roman" w:cs="Times New Roman"/>
                <w:sz w:val="24"/>
                <w:szCs w:val="24"/>
              </w:rPr>
            </w:pPr>
            <w:r>
              <w:rPr>
                <w:rFonts w:ascii="Times New Roman" w:hAnsi="Times New Roman" w:cs="Times New Roman"/>
                <w:sz w:val="24"/>
                <w:szCs w:val="24"/>
              </w:rPr>
              <w:t>Post-holder</w:t>
            </w:r>
          </w:p>
        </w:tc>
      </w:tr>
      <w:tr w:rsidR="00B72805" w:rsidTr="00070103">
        <w:trPr>
          <w:trHeight w:val="1042"/>
        </w:trPr>
        <w:tc>
          <w:tcPr>
            <w:tcW w:w="6684" w:type="dxa"/>
          </w:tcPr>
          <w:p w:rsidR="00A6770B" w:rsidRPr="00A6770B" w:rsidRDefault="00C32576" w:rsidP="003513AD">
            <w:pPr>
              <w:jc w:val="center"/>
              <w:rPr>
                <w:rFonts w:ascii="Times New Roman" w:hAnsi="Times New Roman" w:cs="Times New Roman"/>
                <w:sz w:val="24"/>
                <w:szCs w:val="24"/>
              </w:rPr>
            </w:pPr>
            <w:r>
              <w:rPr>
                <w:rFonts w:ascii="Times New Roman" w:hAnsi="Times New Roman" w:cs="Times New Roman"/>
                <w:sz w:val="24"/>
                <w:szCs w:val="24"/>
              </w:rPr>
              <w:t>Use of Maths equipment in class</w:t>
            </w:r>
          </w:p>
        </w:tc>
        <w:tc>
          <w:tcPr>
            <w:tcW w:w="2407" w:type="dxa"/>
          </w:tcPr>
          <w:p w:rsidR="00070103" w:rsidRPr="00A6770B" w:rsidRDefault="00C32576" w:rsidP="003513AD">
            <w:pPr>
              <w:jc w:val="center"/>
              <w:rPr>
                <w:rFonts w:ascii="Times New Roman" w:hAnsi="Times New Roman" w:cs="Times New Roman"/>
                <w:sz w:val="24"/>
                <w:szCs w:val="24"/>
              </w:rPr>
            </w:pPr>
            <w:r>
              <w:rPr>
                <w:rFonts w:ascii="Times New Roman" w:hAnsi="Times New Roman" w:cs="Times New Roman"/>
                <w:sz w:val="24"/>
                <w:szCs w:val="24"/>
              </w:rPr>
              <w:t>Class Teacher</w:t>
            </w:r>
          </w:p>
        </w:tc>
      </w:tr>
      <w:tr w:rsidR="00B72805" w:rsidTr="00070103">
        <w:trPr>
          <w:trHeight w:val="1042"/>
        </w:trPr>
        <w:tc>
          <w:tcPr>
            <w:tcW w:w="6684" w:type="dxa"/>
          </w:tcPr>
          <w:p w:rsidR="00A6770B" w:rsidRPr="00A6770B" w:rsidRDefault="00C32576" w:rsidP="003513AD">
            <w:pPr>
              <w:jc w:val="center"/>
              <w:rPr>
                <w:rFonts w:ascii="Times New Roman" w:hAnsi="Times New Roman" w:cs="Times New Roman"/>
                <w:sz w:val="24"/>
                <w:szCs w:val="24"/>
              </w:rPr>
            </w:pPr>
            <w:r>
              <w:rPr>
                <w:rFonts w:ascii="Times New Roman" w:hAnsi="Times New Roman" w:cs="Times New Roman"/>
                <w:sz w:val="24"/>
                <w:szCs w:val="24"/>
              </w:rPr>
              <w:t>Increased use of calculators in keeping with developments in the Maths Curriculum</w:t>
            </w:r>
          </w:p>
        </w:tc>
        <w:tc>
          <w:tcPr>
            <w:tcW w:w="2407" w:type="dxa"/>
          </w:tcPr>
          <w:p w:rsidR="00070103" w:rsidRPr="00A6770B" w:rsidRDefault="00C32576" w:rsidP="003513AD">
            <w:pPr>
              <w:jc w:val="center"/>
              <w:rPr>
                <w:rFonts w:ascii="Times New Roman" w:hAnsi="Times New Roman" w:cs="Times New Roman"/>
                <w:sz w:val="24"/>
                <w:szCs w:val="24"/>
              </w:rPr>
            </w:pPr>
            <w:r>
              <w:rPr>
                <w:rFonts w:ascii="Times New Roman" w:hAnsi="Times New Roman" w:cs="Times New Roman"/>
                <w:sz w:val="24"/>
                <w:szCs w:val="24"/>
              </w:rPr>
              <w:t>Class Teacher</w:t>
            </w:r>
          </w:p>
        </w:tc>
      </w:tr>
      <w:tr w:rsidR="00C32576" w:rsidTr="00070103">
        <w:trPr>
          <w:trHeight w:val="1042"/>
        </w:trPr>
        <w:tc>
          <w:tcPr>
            <w:tcW w:w="6684" w:type="dxa"/>
          </w:tcPr>
          <w:p w:rsidR="00C32576" w:rsidRDefault="00C32576" w:rsidP="003513AD">
            <w:pPr>
              <w:jc w:val="center"/>
              <w:rPr>
                <w:rFonts w:ascii="Times New Roman" w:hAnsi="Times New Roman" w:cs="Times New Roman"/>
                <w:sz w:val="24"/>
                <w:szCs w:val="24"/>
              </w:rPr>
            </w:pPr>
            <w:r>
              <w:rPr>
                <w:rFonts w:ascii="Times New Roman" w:hAnsi="Times New Roman" w:cs="Times New Roman"/>
                <w:sz w:val="24"/>
                <w:szCs w:val="24"/>
              </w:rPr>
              <w:t>Implementation of the new Primary Numeracy Curriculum within the school</w:t>
            </w:r>
          </w:p>
        </w:tc>
        <w:tc>
          <w:tcPr>
            <w:tcW w:w="2407" w:type="dxa"/>
          </w:tcPr>
          <w:p w:rsidR="00C32576" w:rsidRDefault="00C32576" w:rsidP="003513AD">
            <w:pPr>
              <w:jc w:val="center"/>
              <w:rPr>
                <w:rFonts w:ascii="Times New Roman" w:hAnsi="Times New Roman" w:cs="Times New Roman"/>
                <w:sz w:val="24"/>
                <w:szCs w:val="24"/>
              </w:rPr>
            </w:pPr>
            <w:r>
              <w:rPr>
                <w:rFonts w:ascii="Times New Roman" w:hAnsi="Times New Roman" w:cs="Times New Roman"/>
                <w:sz w:val="24"/>
                <w:szCs w:val="24"/>
              </w:rPr>
              <w:t>Principal</w:t>
            </w:r>
          </w:p>
          <w:p w:rsidR="00C32576" w:rsidRDefault="00C32576" w:rsidP="003513AD">
            <w:pPr>
              <w:jc w:val="center"/>
              <w:rPr>
                <w:rFonts w:ascii="Times New Roman" w:hAnsi="Times New Roman" w:cs="Times New Roman"/>
                <w:sz w:val="24"/>
                <w:szCs w:val="24"/>
              </w:rPr>
            </w:pPr>
            <w:r>
              <w:rPr>
                <w:rFonts w:ascii="Times New Roman" w:hAnsi="Times New Roman" w:cs="Times New Roman"/>
                <w:sz w:val="24"/>
                <w:szCs w:val="24"/>
              </w:rPr>
              <w:t>Post-holder</w:t>
            </w:r>
          </w:p>
        </w:tc>
      </w:tr>
    </w:tbl>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p w:rsidR="008275C2" w:rsidRPr="00070103" w:rsidRDefault="008275C2" w:rsidP="00070103">
      <w:pPr>
        <w:spacing w:after="0"/>
        <w:rPr>
          <w:rFonts w:ascii="Times New Roman" w:hAnsi="Times New Roman" w:cs="Times New Roman"/>
          <w:b/>
        </w:rPr>
      </w:pPr>
    </w:p>
    <w:p w:rsidR="008275C2" w:rsidRPr="00070103" w:rsidRDefault="008275C2" w:rsidP="00070103">
      <w:pPr>
        <w:spacing w:after="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tbl>
      <w:tblPr>
        <w:tblStyle w:val="TableGrid"/>
        <w:tblW w:w="9343" w:type="dxa"/>
        <w:tblLook w:val="04A0" w:firstRow="1" w:lastRow="0" w:firstColumn="1" w:lastColumn="0" w:noHBand="0" w:noVBand="1"/>
      </w:tblPr>
      <w:tblGrid>
        <w:gridCol w:w="3113"/>
        <w:gridCol w:w="3113"/>
        <w:gridCol w:w="3117"/>
      </w:tblGrid>
      <w:tr w:rsidR="00A6770B" w:rsidTr="00C32576">
        <w:trPr>
          <w:trHeight w:val="723"/>
        </w:trPr>
        <w:tc>
          <w:tcPr>
            <w:tcW w:w="9343" w:type="dxa"/>
            <w:gridSpan w:val="3"/>
            <w:shd w:val="clear" w:color="auto" w:fill="FFC000"/>
          </w:tcPr>
          <w:p w:rsidR="00A6770B" w:rsidRPr="00A6770B" w:rsidRDefault="00A6770B" w:rsidP="003513AD">
            <w:pPr>
              <w:jc w:val="center"/>
              <w:rPr>
                <w:rFonts w:ascii="Times New Roman" w:hAnsi="Times New Roman" w:cs="Times New Roman"/>
                <w:b/>
                <w:sz w:val="28"/>
                <w:szCs w:val="28"/>
              </w:rPr>
            </w:pPr>
            <w:r w:rsidRPr="00A6770B">
              <w:rPr>
                <w:rFonts w:ascii="Times New Roman" w:hAnsi="Times New Roman" w:cs="Times New Roman"/>
                <w:b/>
                <w:sz w:val="28"/>
                <w:szCs w:val="28"/>
              </w:rPr>
              <w:t>Where do the following areas play a role in the plan?</w:t>
            </w:r>
          </w:p>
        </w:tc>
      </w:tr>
      <w:tr w:rsidR="00A6770B" w:rsidTr="00700F3C">
        <w:trPr>
          <w:trHeight w:val="10225"/>
        </w:trPr>
        <w:tc>
          <w:tcPr>
            <w:tcW w:w="3113" w:type="dxa"/>
          </w:tcPr>
          <w:p w:rsidR="00A6770B" w:rsidRDefault="00A6770B" w:rsidP="003513AD">
            <w:pPr>
              <w:jc w:val="center"/>
              <w:rPr>
                <w:rFonts w:ascii="Times New Roman" w:hAnsi="Times New Roman" w:cs="Times New Roman"/>
                <w:b/>
                <w:sz w:val="28"/>
                <w:szCs w:val="28"/>
              </w:rPr>
            </w:pPr>
            <w:bookmarkStart w:id="0" w:name="_GoBack" w:colFirst="0" w:colLast="2"/>
            <w:r w:rsidRPr="00A6770B">
              <w:rPr>
                <w:rFonts w:ascii="Times New Roman" w:hAnsi="Times New Roman" w:cs="Times New Roman"/>
                <w:b/>
                <w:sz w:val="28"/>
                <w:szCs w:val="28"/>
              </w:rPr>
              <w:t>Continued Professional Development</w:t>
            </w:r>
          </w:p>
          <w:p w:rsidR="00D33360" w:rsidRDefault="00D33360" w:rsidP="00EE6838">
            <w:pP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r>
              <w:rPr>
                <w:rFonts w:ascii="Times New Roman" w:hAnsi="Times New Roman" w:cs="Times New Roman"/>
                <w:sz w:val="24"/>
                <w:szCs w:val="24"/>
              </w:rPr>
              <w:t>PDST DEIS training course</w:t>
            </w:r>
          </w:p>
          <w:p w:rsidR="00C32576" w:rsidRDefault="00C32576" w:rsidP="003513AD">
            <w:pPr>
              <w:jc w:val="center"/>
              <w:rPr>
                <w:rFonts w:ascii="Times New Roman" w:hAnsi="Times New Roman" w:cs="Times New Roman"/>
                <w:sz w:val="24"/>
                <w:szCs w:val="24"/>
              </w:rPr>
            </w:pPr>
          </w:p>
          <w:p w:rsidR="00C32576" w:rsidRDefault="00C32576" w:rsidP="003513AD">
            <w:pPr>
              <w:jc w:val="center"/>
              <w:rPr>
                <w:rFonts w:ascii="Times New Roman" w:hAnsi="Times New Roman" w:cs="Times New Roman"/>
                <w:sz w:val="24"/>
                <w:szCs w:val="24"/>
              </w:rPr>
            </w:pPr>
            <w:r>
              <w:rPr>
                <w:rFonts w:ascii="Times New Roman" w:hAnsi="Times New Roman" w:cs="Times New Roman"/>
                <w:sz w:val="24"/>
                <w:szCs w:val="24"/>
              </w:rPr>
              <w:t>PDST training course in relation to station teaching and Ready Set Go Maths</w:t>
            </w:r>
          </w:p>
          <w:p w:rsidR="00C32576" w:rsidRDefault="00C32576" w:rsidP="003513AD">
            <w:pPr>
              <w:jc w:val="center"/>
              <w:rPr>
                <w:rFonts w:ascii="Times New Roman" w:hAnsi="Times New Roman" w:cs="Times New Roman"/>
                <w:sz w:val="24"/>
                <w:szCs w:val="24"/>
              </w:rPr>
            </w:pPr>
          </w:p>
          <w:p w:rsidR="00C32576" w:rsidRDefault="00EE6838" w:rsidP="003513AD">
            <w:pPr>
              <w:jc w:val="center"/>
              <w:rPr>
                <w:rFonts w:ascii="Times New Roman" w:hAnsi="Times New Roman" w:cs="Times New Roman"/>
                <w:sz w:val="24"/>
                <w:szCs w:val="24"/>
              </w:rPr>
            </w:pPr>
            <w:r>
              <w:rPr>
                <w:rFonts w:ascii="Times New Roman" w:hAnsi="Times New Roman" w:cs="Times New Roman"/>
                <w:sz w:val="24"/>
                <w:szCs w:val="24"/>
              </w:rPr>
              <w:t>NCCA training for teachers in relation to the Numeracy aspects of the new curriculum</w:t>
            </w:r>
          </w:p>
          <w:p w:rsidR="00EE6838" w:rsidRDefault="00EE6838" w:rsidP="003513AD">
            <w:pPr>
              <w:jc w:val="center"/>
              <w:rPr>
                <w:rFonts w:ascii="Times New Roman" w:hAnsi="Times New Roman" w:cs="Times New Roman"/>
                <w:sz w:val="24"/>
                <w:szCs w:val="24"/>
              </w:rPr>
            </w:pPr>
          </w:p>
          <w:p w:rsidR="00EE6838" w:rsidRDefault="00EE6838" w:rsidP="003513AD">
            <w:pPr>
              <w:jc w:val="center"/>
              <w:rPr>
                <w:rFonts w:ascii="Times New Roman" w:hAnsi="Times New Roman" w:cs="Times New Roman"/>
                <w:sz w:val="24"/>
                <w:szCs w:val="24"/>
              </w:rPr>
            </w:pPr>
            <w:r>
              <w:rPr>
                <w:rFonts w:ascii="Times New Roman" w:hAnsi="Times New Roman" w:cs="Times New Roman"/>
                <w:sz w:val="24"/>
                <w:szCs w:val="24"/>
              </w:rPr>
              <w:t>Sharing of ideas through Croke Park hours, Staff meetings and informally</w:t>
            </w:r>
          </w:p>
          <w:p w:rsidR="00EE6838" w:rsidRDefault="00EE6838" w:rsidP="003513AD">
            <w:pPr>
              <w:jc w:val="center"/>
              <w:rPr>
                <w:rFonts w:ascii="Times New Roman" w:hAnsi="Times New Roman" w:cs="Times New Roman"/>
                <w:sz w:val="24"/>
                <w:szCs w:val="24"/>
              </w:rPr>
            </w:pPr>
          </w:p>
          <w:p w:rsidR="00EE6838" w:rsidRPr="00A6770B" w:rsidRDefault="00EE6838" w:rsidP="003513AD">
            <w:pPr>
              <w:jc w:val="center"/>
              <w:rPr>
                <w:rFonts w:ascii="Times New Roman" w:hAnsi="Times New Roman" w:cs="Times New Roman"/>
                <w:b/>
                <w:sz w:val="28"/>
                <w:szCs w:val="28"/>
              </w:rPr>
            </w:pPr>
            <w:r>
              <w:rPr>
                <w:rFonts w:ascii="Times New Roman" w:hAnsi="Times New Roman" w:cs="Times New Roman"/>
                <w:sz w:val="24"/>
                <w:szCs w:val="24"/>
              </w:rPr>
              <w:t>Sharing of ideas and communication of those ideas from the Numeracy committee</w:t>
            </w:r>
          </w:p>
        </w:tc>
        <w:tc>
          <w:tcPr>
            <w:tcW w:w="3113" w:type="dxa"/>
          </w:tcPr>
          <w:p w:rsidR="00A6770B" w:rsidRDefault="00A6770B" w:rsidP="003513AD">
            <w:pPr>
              <w:jc w:val="center"/>
              <w:rPr>
                <w:rFonts w:ascii="Times New Roman" w:hAnsi="Times New Roman" w:cs="Times New Roman"/>
                <w:b/>
                <w:sz w:val="28"/>
                <w:szCs w:val="28"/>
              </w:rPr>
            </w:pPr>
            <w:r w:rsidRPr="00A6770B">
              <w:rPr>
                <w:rFonts w:ascii="Times New Roman" w:hAnsi="Times New Roman" w:cs="Times New Roman"/>
                <w:b/>
                <w:sz w:val="28"/>
                <w:szCs w:val="28"/>
              </w:rPr>
              <w:t>Well-being</w:t>
            </w:r>
          </w:p>
          <w:p w:rsidR="00D33360" w:rsidRDefault="00D33360" w:rsidP="003513AD">
            <w:pPr>
              <w:jc w:val="center"/>
              <w:rPr>
                <w:rFonts w:ascii="Times New Roman" w:hAnsi="Times New Roman" w:cs="Times New Roman"/>
                <w:b/>
                <w:sz w:val="28"/>
                <w:szCs w:val="28"/>
              </w:rPr>
            </w:pPr>
          </w:p>
          <w:p w:rsidR="00D33360" w:rsidRDefault="00D33360" w:rsidP="00EE6838">
            <w:pPr>
              <w:rPr>
                <w:rFonts w:ascii="Times New Roman" w:hAnsi="Times New Roman" w:cs="Times New Roman"/>
                <w:sz w:val="24"/>
                <w:szCs w:val="24"/>
              </w:rPr>
            </w:pPr>
          </w:p>
          <w:p w:rsidR="00D33360" w:rsidRDefault="00D33360" w:rsidP="00EE6838">
            <w:pPr>
              <w:jc w:val="center"/>
              <w:rPr>
                <w:rFonts w:ascii="Times New Roman" w:hAnsi="Times New Roman" w:cs="Times New Roman"/>
                <w:sz w:val="24"/>
                <w:szCs w:val="24"/>
              </w:rPr>
            </w:pPr>
            <w:r>
              <w:rPr>
                <w:rFonts w:ascii="Times New Roman" w:hAnsi="Times New Roman" w:cs="Times New Roman"/>
                <w:sz w:val="24"/>
                <w:szCs w:val="24"/>
              </w:rPr>
              <w:t xml:space="preserve">Initiatives such as </w:t>
            </w:r>
            <w:r w:rsidR="00EE6838">
              <w:rPr>
                <w:rFonts w:ascii="Times New Roman" w:hAnsi="Times New Roman" w:cs="Times New Roman"/>
                <w:sz w:val="24"/>
                <w:szCs w:val="24"/>
              </w:rPr>
              <w:t>Maths Week &amp; Science Week</w:t>
            </w:r>
          </w:p>
          <w:p w:rsidR="00EE6838" w:rsidRDefault="00EE6838" w:rsidP="00EE6838">
            <w:pPr>
              <w:jc w:val="center"/>
              <w:rPr>
                <w:rFonts w:ascii="Times New Roman" w:hAnsi="Times New Roman" w:cs="Times New Roman"/>
                <w:sz w:val="24"/>
                <w:szCs w:val="24"/>
              </w:rPr>
            </w:pPr>
          </w:p>
          <w:p w:rsidR="00EE6838" w:rsidRDefault="00EE6838" w:rsidP="00EE6838">
            <w:pPr>
              <w:jc w:val="center"/>
              <w:rPr>
                <w:rFonts w:ascii="Times New Roman" w:hAnsi="Times New Roman" w:cs="Times New Roman"/>
                <w:sz w:val="24"/>
                <w:szCs w:val="24"/>
              </w:rPr>
            </w:pPr>
            <w:r>
              <w:rPr>
                <w:rFonts w:ascii="Times New Roman" w:hAnsi="Times New Roman" w:cs="Times New Roman"/>
                <w:sz w:val="24"/>
                <w:szCs w:val="24"/>
              </w:rPr>
              <w:t>Maths games timetabled throughout the week for different classes</w:t>
            </w:r>
          </w:p>
          <w:p w:rsidR="00EE6838" w:rsidRDefault="00EE6838" w:rsidP="00EE6838">
            <w:pPr>
              <w:jc w:val="center"/>
              <w:rPr>
                <w:rFonts w:ascii="Times New Roman" w:hAnsi="Times New Roman" w:cs="Times New Roman"/>
                <w:sz w:val="24"/>
                <w:szCs w:val="24"/>
              </w:rPr>
            </w:pPr>
          </w:p>
          <w:p w:rsidR="00EE6838" w:rsidRDefault="00EE6838" w:rsidP="00EE6838">
            <w:pPr>
              <w:jc w:val="center"/>
              <w:rPr>
                <w:rFonts w:ascii="Times New Roman" w:hAnsi="Times New Roman" w:cs="Times New Roman"/>
                <w:sz w:val="24"/>
                <w:szCs w:val="24"/>
              </w:rPr>
            </w:pPr>
            <w:r>
              <w:rPr>
                <w:rFonts w:ascii="Times New Roman" w:hAnsi="Times New Roman" w:cs="Times New Roman"/>
                <w:sz w:val="24"/>
                <w:szCs w:val="24"/>
              </w:rPr>
              <w:t>Problem of the Day and Number of the Day in class</w:t>
            </w:r>
          </w:p>
          <w:p w:rsidR="00EE6838" w:rsidRDefault="00EE6838" w:rsidP="00EE6838">
            <w:pPr>
              <w:jc w:val="center"/>
              <w:rPr>
                <w:rFonts w:ascii="Times New Roman" w:hAnsi="Times New Roman" w:cs="Times New Roman"/>
                <w:sz w:val="24"/>
                <w:szCs w:val="24"/>
              </w:rPr>
            </w:pPr>
          </w:p>
          <w:p w:rsidR="00EE6838" w:rsidRDefault="00EE6838" w:rsidP="00EE6838">
            <w:pPr>
              <w:jc w:val="center"/>
              <w:rPr>
                <w:rFonts w:ascii="Times New Roman" w:hAnsi="Times New Roman" w:cs="Times New Roman"/>
                <w:sz w:val="24"/>
                <w:szCs w:val="24"/>
              </w:rPr>
            </w:pPr>
            <w:r>
              <w:rPr>
                <w:rFonts w:ascii="Times New Roman" w:hAnsi="Times New Roman" w:cs="Times New Roman"/>
                <w:sz w:val="24"/>
                <w:szCs w:val="24"/>
              </w:rPr>
              <w:t>Maths displays in relation to work being completed in class such as Data &amp; Measures</w:t>
            </w:r>
          </w:p>
          <w:p w:rsidR="00EE6838" w:rsidRDefault="00EE6838" w:rsidP="00EE6838">
            <w:pPr>
              <w:jc w:val="center"/>
              <w:rPr>
                <w:rFonts w:ascii="Times New Roman" w:hAnsi="Times New Roman" w:cs="Times New Roman"/>
                <w:sz w:val="24"/>
                <w:szCs w:val="24"/>
              </w:rPr>
            </w:pPr>
          </w:p>
          <w:p w:rsidR="00EE6838" w:rsidRPr="00D33360" w:rsidRDefault="00EE6838" w:rsidP="00EE6838">
            <w:pPr>
              <w:jc w:val="center"/>
              <w:rPr>
                <w:rFonts w:ascii="Times New Roman" w:hAnsi="Times New Roman" w:cs="Times New Roman"/>
                <w:sz w:val="24"/>
                <w:szCs w:val="24"/>
              </w:rPr>
            </w:pPr>
            <w:r>
              <w:rPr>
                <w:rFonts w:ascii="Times New Roman" w:hAnsi="Times New Roman" w:cs="Times New Roman"/>
                <w:sz w:val="24"/>
                <w:szCs w:val="24"/>
              </w:rPr>
              <w:t>Developing social skills in groups during station teaching</w:t>
            </w:r>
          </w:p>
        </w:tc>
        <w:tc>
          <w:tcPr>
            <w:tcW w:w="3115" w:type="dxa"/>
          </w:tcPr>
          <w:p w:rsidR="00A6770B" w:rsidRDefault="00A6770B" w:rsidP="003513AD">
            <w:pPr>
              <w:jc w:val="center"/>
              <w:rPr>
                <w:rFonts w:ascii="Times New Roman" w:hAnsi="Times New Roman" w:cs="Times New Roman"/>
                <w:b/>
                <w:sz w:val="28"/>
                <w:szCs w:val="28"/>
              </w:rPr>
            </w:pPr>
            <w:r w:rsidRPr="00A6770B">
              <w:rPr>
                <w:rFonts w:ascii="Times New Roman" w:hAnsi="Times New Roman" w:cs="Times New Roman"/>
                <w:b/>
                <w:sz w:val="28"/>
                <w:szCs w:val="28"/>
              </w:rPr>
              <w:t>Leadership</w:t>
            </w:r>
          </w:p>
          <w:p w:rsidR="00D33360" w:rsidRDefault="00D33360" w:rsidP="003513AD">
            <w:pPr>
              <w:jc w:val="center"/>
              <w:rPr>
                <w:rFonts w:ascii="Times New Roman" w:hAnsi="Times New Roman" w:cs="Times New Roman"/>
                <w:b/>
                <w:sz w:val="28"/>
                <w:szCs w:val="28"/>
              </w:rPr>
            </w:pPr>
          </w:p>
          <w:p w:rsidR="00D33360" w:rsidRDefault="00D33360" w:rsidP="003513AD">
            <w:pPr>
              <w:jc w:val="center"/>
              <w:rPr>
                <w:rFonts w:ascii="Times New Roman" w:hAnsi="Times New Roman" w:cs="Times New Roman"/>
                <w:b/>
                <w:sz w:val="28"/>
                <w:szCs w:val="28"/>
              </w:rPr>
            </w:pPr>
          </w:p>
          <w:p w:rsidR="00D33360" w:rsidRDefault="00EE6838" w:rsidP="003513AD">
            <w:pPr>
              <w:jc w:val="center"/>
              <w:rPr>
                <w:rFonts w:ascii="Times New Roman" w:hAnsi="Times New Roman" w:cs="Times New Roman"/>
                <w:sz w:val="24"/>
                <w:szCs w:val="24"/>
              </w:rPr>
            </w:pPr>
            <w:r>
              <w:rPr>
                <w:rFonts w:ascii="Times New Roman" w:hAnsi="Times New Roman" w:cs="Times New Roman"/>
                <w:sz w:val="24"/>
                <w:szCs w:val="24"/>
              </w:rPr>
              <w:t>Numeracy</w:t>
            </w:r>
            <w:r w:rsidR="00D33360">
              <w:rPr>
                <w:rFonts w:ascii="Times New Roman" w:hAnsi="Times New Roman" w:cs="Times New Roman"/>
                <w:sz w:val="24"/>
                <w:szCs w:val="24"/>
              </w:rPr>
              <w:t xml:space="preserve"> Committee in</w:t>
            </w:r>
            <w:r>
              <w:rPr>
                <w:rFonts w:ascii="Times New Roman" w:hAnsi="Times New Roman" w:cs="Times New Roman"/>
                <w:sz w:val="24"/>
                <w:szCs w:val="24"/>
              </w:rPr>
              <w:t xml:space="preserve"> dealing with various numeracy</w:t>
            </w:r>
            <w:r w:rsidR="00D33360">
              <w:rPr>
                <w:rFonts w:ascii="Times New Roman" w:hAnsi="Times New Roman" w:cs="Times New Roman"/>
                <w:sz w:val="24"/>
                <w:szCs w:val="24"/>
              </w:rPr>
              <w:t xml:space="preserve"> issues that arise from week to week</w:t>
            </w:r>
          </w:p>
          <w:p w:rsidR="00D33360" w:rsidRDefault="00D33360" w:rsidP="003513AD">
            <w:pPr>
              <w:jc w:val="cente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r>
              <w:rPr>
                <w:rFonts w:ascii="Times New Roman" w:hAnsi="Times New Roman" w:cs="Times New Roman"/>
                <w:sz w:val="24"/>
                <w:szCs w:val="24"/>
              </w:rPr>
              <w:t xml:space="preserve">Organisation of parents courses, </w:t>
            </w:r>
            <w:r w:rsidR="00EE6838">
              <w:rPr>
                <w:rFonts w:ascii="Times New Roman" w:hAnsi="Times New Roman" w:cs="Times New Roman"/>
                <w:sz w:val="24"/>
                <w:szCs w:val="24"/>
              </w:rPr>
              <w:t>staff training and events such as Science &amp; Maths Week</w:t>
            </w:r>
          </w:p>
          <w:p w:rsidR="00D33360" w:rsidRDefault="00D33360" w:rsidP="003513AD">
            <w:pPr>
              <w:jc w:val="cente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r>
              <w:rPr>
                <w:rFonts w:ascii="Times New Roman" w:hAnsi="Times New Roman" w:cs="Times New Roman"/>
                <w:sz w:val="24"/>
                <w:szCs w:val="24"/>
              </w:rPr>
              <w:t>Developing on online method to communicate with parents through Twitter, website and newsletter</w:t>
            </w:r>
            <w:r w:rsidR="00C66324">
              <w:rPr>
                <w:rFonts w:ascii="Times New Roman" w:hAnsi="Times New Roman" w:cs="Times New Roman"/>
                <w:sz w:val="24"/>
                <w:szCs w:val="24"/>
              </w:rPr>
              <w:t xml:space="preserve"> and improve</w:t>
            </w:r>
            <w:r w:rsidR="00EE6838">
              <w:rPr>
                <w:rFonts w:ascii="Times New Roman" w:hAnsi="Times New Roman" w:cs="Times New Roman"/>
                <w:sz w:val="24"/>
                <w:szCs w:val="24"/>
              </w:rPr>
              <w:t xml:space="preserve"> their participation in Numeracy issues</w:t>
            </w:r>
          </w:p>
          <w:p w:rsidR="00EE6838" w:rsidRDefault="00EE6838" w:rsidP="003513AD">
            <w:pPr>
              <w:jc w:val="center"/>
              <w:rPr>
                <w:rFonts w:ascii="Times New Roman" w:hAnsi="Times New Roman" w:cs="Times New Roman"/>
                <w:sz w:val="24"/>
                <w:szCs w:val="24"/>
              </w:rPr>
            </w:pPr>
          </w:p>
          <w:p w:rsidR="00EE6838" w:rsidRDefault="00EE6838" w:rsidP="003513AD">
            <w:pPr>
              <w:jc w:val="center"/>
              <w:rPr>
                <w:rFonts w:ascii="Times New Roman" w:hAnsi="Times New Roman" w:cs="Times New Roman"/>
                <w:sz w:val="24"/>
                <w:szCs w:val="24"/>
              </w:rPr>
            </w:pPr>
            <w:r>
              <w:rPr>
                <w:rFonts w:ascii="Times New Roman" w:hAnsi="Times New Roman" w:cs="Times New Roman"/>
                <w:sz w:val="24"/>
                <w:szCs w:val="24"/>
              </w:rPr>
              <w:t>Post-holder’s work in relation to managing the human, physical and financial resources in relation to Numeracy in the school</w:t>
            </w:r>
          </w:p>
          <w:p w:rsidR="008275C2" w:rsidRDefault="008275C2" w:rsidP="00EE6838">
            <w:pPr>
              <w:rPr>
                <w:rFonts w:ascii="Times New Roman" w:hAnsi="Times New Roman" w:cs="Times New Roman"/>
                <w:sz w:val="24"/>
                <w:szCs w:val="24"/>
              </w:rPr>
            </w:pPr>
          </w:p>
          <w:p w:rsidR="00EE6838" w:rsidRDefault="00EE6838" w:rsidP="00EE6838">
            <w:pPr>
              <w:jc w:val="center"/>
              <w:rPr>
                <w:rFonts w:ascii="Times New Roman" w:hAnsi="Times New Roman" w:cs="Times New Roman"/>
                <w:sz w:val="24"/>
                <w:szCs w:val="24"/>
              </w:rPr>
            </w:pPr>
            <w:r>
              <w:rPr>
                <w:rFonts w:ascii="Times New Roman" w:hAnsi="Times New Roman" w:cs="Times New Roman"/>
                <w:sz w:val="24"/>
                <w:szCs w:val="24"/>
              </w:rPr>
              <w:t>Team teaching in certain classes</w:t>
            </w:r>
          </w:p>
          <w:p w:rsidR="00EE6838" w:rsidRDefault="00EE6838" w:rsidP="00EE6838">
            <w:pPr>
              <w:jc w:val="center"/>
              <w:rPr>
                <w:rFonts w:ascii="Times New Roman" w:hAnsi="Times New Roman" w:cs="Times New Roman"/>
                <w:sz w:val="24"/>
                <w:szCs w:val="24"/>
              </w:rPr>
            </w:pPr>
          </w:p>
          <w:p w:rsidR="00EE6838" w:rsidRPr="00D33360" w:rsidRDefault="00EE6838" w:rsidP="00EE6838">
            <w:pPr>
              <w:jc w:val="center"/>
              <w:rPr>
                <w:rFonts w:ascii="Times New Roman" w:hAnsi="Times New Roman" w:cs="Times New Roman"/>
                <w:sz w:val="24"/>
                <w:szCs w:val="24"/>
              </w:rPr>
            </w:pPr>
            <w:r>
              <w:rPr>
                <w:rFonts w:ascii="Times New Roman" w:hAnsi="Times New Roman" w:cs="Times New Roman"/>
                <w:sz w:val="24"/>
                <w:szCs w:val="24"/>
              </w:rPr>
              <w:t>Work of Principal and ISLM team in communicating and developing the Numeracy plan and Numeracy aspect of the curriculum in the school.</w:t>
            </w:r>
          </w:p>
        </w:tc>
      </w:tr>
      <w:bookmarkEnd w:id="0"/>
    </w:tbl>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0478E0" w:rsidRDefault="000478E0"/>
    <w:sectPr w:rsidR="000478E0" w:rsidSect="007B4D0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DBA" w:rsidRDefault="00B22DBA" w:rsidP="00CB3212">
      <w:pPr>
        <w:spacing w:after="0" w:line="240" w:lineRule="auto"/>
      </w:pPr>
      <w:r>
        <w:separator/>
      </w:r>
    </w:p>
  </w:endnote>
  <w:endnote w:type="continuationSeparator" w:id="0">
    <w:p w:rsidR="00B22DBA" w:rsidRDefault="00B22DBA" w:rsidP="00CB3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037186"/>
      <w:docPartObj>
        <w:docPartGallery w:val="Page Numbers (Bottom of Page)"/>
        <w:docPartUnique/>
      </w:docPartObj>
    </w:sdtPr>
    <w:sdtEndPr>
      <w:rPr>
        <w:noProof/>
      </w:rPr>
    </w:sdtEndPr>
    <w:sdtContent>
      <w:p w:rsidR="00771CD3" w:rsidRDefault="00CF0D2C">
        <w:pPr>
          <w:pStyle w:val="Footer"/>
          <w:jc w:val="right"/>
        </w:pPr>
        <w:r>
          <w:fldChar w:fldCharType="begin"/>
        </w:r>
        <w:r>
          <w:instrText xml:space="preserve"> PAGE   \* MERGEFORMAT </w:instrText>
        </w:r>
        <w:r>
          <w:fldChar w:fldCharType="separate"/>
        </w:r>
        <w:r w:rsidR="00B22DBA">
          <w:rPr>
            <w:noProof/>
          </w:rPr>
          <w:t>1</w:t>
        </w:r>
        <w:r>
          <w:rPr>
            <w:noProof/>
          </w:rPr>
          <w:fldChar w:fldCharType="end"/>
        </w:r>
      </w:p>
    </w:sdtContent>
  </w:sdt>
  <w:p w:rsidR="00771CD3" w:rsidRDefault="00771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DBA" w:rsidRDefault="00B22DBA" w:rsidP="00CB3212">
      <w:pPr>
        <w:spacing w:after="0" w:line="240" w:lineRule="auto"/>
      </w:pPr>
      <w:r>
        <w:separator/>
      </w:r>
    </w:p>
  </w:footnote>
  <w:footnote w:type="continuationSeparator" w:id="0">
    <w:p w:rsidR="00B22DBA" w:rsidRDefault="00B22DBA" w:rsidP="00CB3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CD3" w:rsidRDefault="000225A4" w:rsidP="000225A4">
    <w:pPr>
      <w:pStyle w:val="Header"/>
      <w:jc w:val="center"/>
    </w:pPr>
    <w:r w:rsidRPr="003B5302">
      <w:rPr>
        <w:noProof/>
        <w:lang w:eastAsia="en-IE"/>
      </w:rPr>
      <w:drawing>
        <wp:inline distT="0" distB="0" distL="0" distR="0" wp14:anchorId="5E2A8887" wp14:editId="20C49C21">
          <wp:extent cx="3543300" cy="660169"/>
          <wp:effectExtent l="0" t="0" r="0" b="6985"/>
          <wp:docPr id="1" name="Picture 1" descr="C:\Users\User\Pictures\Saved Pictures\Crest Hea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aved Pictures\Crest Heading.jpg"/>
                  <pic:cNvPicPr>
                    <a:picLocks noChangeAspect="1" noChangeArrowheads="1"/>
                  </pic:cNvPicPr>
                </pic:nvPicPr>
                <pic:blipFill rotWithShape="1">
                  <a:blip r:embed="rId1">
                    <a:extLst>
                      <a:ext uri="{28A0092B-C50C-407E-A947-70E740481C1C}">
                        <a14:useLocalDpi xmlns:a14="http://schemas.microsoft.com/office/drawing/2010/main" val="0"/>
                      </a:ext>
                    </a:extLst>
                  </a:blip>
                  <a:srcRect t="7835"/>
                  <a:stretch/>
                </pic:blipFill>
                <pic:spPr bwMode="auto">
                  <a:xfrm>
                    <a:off x="0" y="0"/>
                    <a:ext cx="3633579" cy="67698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541E"/>
    <w:multiLevelType w:val="hybridMultilevel"/>
    <w:tmpl w:val="7F821D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AA3F8D"/>
    <w:multiLevelType w:val="hybridMultilevel"/>
    <w:tmpl w:val="9EAA774E"/>
    <w:lvl w:ilvl="0" w:tplc="08090001">
      <w:start w:val="1"/>
      <w:numFmt w:val="bullet"/>
      <w:lvlText w:val=""/>
      <w:lvlJc w:val="left"/>
      <w:pPr>
        <w:tabs>
          <w:tab w:val="num" w:pos="594"/>
        </w:tabs>
        <w:ind w:left="594" w:hanging="360"/>
      </w:pPr>
      <w:rPr>
        <w:rFonts w:ascii="Symbol" w:hAnsi="Symbol" w:hint="default"/>
      </w:rPr>
    </w:lvl>
    <w:lvl w:ilvl="1" w:tplc="08090003" w:tentative="1">
      <w:start w:val="1"/>
      <w:numFmt w:val="bullet"/>
      <w:lvlText w:val="o"/>
      <w:lvlJc w:val="left"/>
      <w:pPr>
        <w:tabs>
          <w:tab w:val="num" w:pos="1314"/>
        </w:tabs>
        <w:ind w:left="1314" w:hanging="360"/>
      </w:pPr>
      <w:rPr>
        <w:rFonts w:ascii="Courier New" w:hAnsi="Courier New" w:cs="Courier New" w:hint="default"/>
      </w:rPr>
    </w:lvl>
    <w:lvl w:ilvl="2" w:tplc="08090005" w:tentative="1">
      <w:start w:val="1"/>
      <w:numFmt w:val="bullet"/>
      <w:lvlText w:val=""/>
      <w:lvlJc w:val="left"/>
      <w:pPr>
        <w:tabs>
          <w:tab w:val="num" w:pos="2034"/>
        </w:tabs>
        <w:ind w:left="2034" w:hanging="360"/>
      </w:pPr>
      <w:rPr>
        <w:rFonts w:ascii="Wingdings" w:hAnsi="Wingdings" w:hint="default"/>
      </w:rPr>
    </w:lvl>
    <w:lvl w:ilvl="3" w:tplc="08090001" w:tentative="1">
      <w:start w:val="1"/>
      <w:numFmt w:val="bullet"/>
      <w:lvlText w:val=""/>
      <w:lvlJc w:val="left"/>
      <w:pPr>
        <w:tabs>
          <w:tab w:val="num" w:pos="2754"/>
        </w:tabs>
        <w:ind w:left="2754" w:hanging="360"/>
      </w:pPr>
      <w:rPr>
        <w:rFonts w:ascii="Symbol" w:hAnsi="Symbol" w:hint="default"/>
      </w:rPr>
    </w:lvl>
    <w:lvl w:ilvl="4" w:tplc="08090003" w:tentative="1">
      <w:start w:val="1"/>
      <w:numFmt w:val="bullet"/>
      <w:lvlText w:val="o"/>
      <w:lvlJc w:val="left"/>
      <w:pPr>
        <w:tabs>
          <w:tab w:val="num" w:pos="3474"/>
        </w:tabs>
        <w:ind w:left="3474" w:hanging="360"/>
      </w:pPr>
      <w:rPr>
        <w:rFonts w:ascii="Courier New" w:hAnsi="Courier New" w:cs="Courier New" w:hint="default"/>
      </w:rPr>
    </w:lvl>
    <w:lvl w:ilvl="5" w:tplc="08090005" w:tentative="1">
      <w:start w:val="1"/>
      <w:numFmt w:val="bullet"/>
      <w:lvlText w:val=""/>
      <w:lvlJc w:val="left"/>
      <w:pPr>
        <w:tabs>
          <w:tab w:val="num" w:pos="4194"/>
        </w:tabs>
        <w:ind w:left="4194" w:hanging="360"/>
      </w:pPr>
      <w:rPr>
        <w:rFonts w:ascii="Wingdings" w:hAnsi="Wingdings" w:hint="default"/>
      </w:rPr>
    </w:lvl>
    <w:lvl w:ilvl="6" w:tplc="08090001" w:tentative="1">
      <w:start w:val="1"/>
      <w:numFmt w:val="bullet"/>
      <w:lvlText w:val=""/>
      <w:lvlJc w:val="left"/>
      <w:pPr>
        <w:tabs>
          <w:tab w:val="num" w:pos="4914"/>
        </w:tabs>
        <w:ind w:left="4914" w:hanging="360"/>
      </w:pPr>
      <w:rPr>
        <w:rFonts w:ascii="Symbol" w:hAnsi="Symbol" w:hint="default"/>
      </w:rPr>
    </w:lvl>
    <w:lvl w:ilvl="7" w:tplc="08090003" w:tentative="1">
      <w:start w:val="1"/>
      <w:numFmt w:val="bullet"/>
      <w:lvlText w:val="o"/>
      <w:lvlJc w:val="left"/>
      <w:pPr>
        <w:tabs>
          <w:tab w:val="num" w:pos="5634"/>
        </w:tabs>
        <w:ind w:left="5634" w:hanging="360"/>
      </w:pPr>
      <w:rPr>
        <w:rFonts w:ascii="Courier New" w:hAnsi="Courier New" w:cs="Courier New" w:hint="default"/>
      </w:rPr>
    </w:lvl>
    <w:lvl w:ilvl="8" w:tplc="08090005" w:tentative="1">
      <w:start w:val="1"/>
      <w:numFmt w:val="bullet"/>
      <w:lvlText w:val=""/>
      <w:lvlJc w:val="left"/>
      <w:pPr>
        <w:tabs>
          <w:tab w:val="num" w:pos="6354"/>
        </w:tabs>
        <w:ind w:left="6354" w:hanging="360"/>
      </w:pPr>
      <w:rPr>
        <w:rFonts w:ascii="Wingdings" w:hAnsi="Wingdings" w:hint="default"/>
      </w:rPr>
    </w:lvl>
  </w:abstractNum>
  <w:abstractNum w:abstractNumId="2" w15:restartNumberingAfterBreak="0">
    <w:nsid w:val="040A18EB"/>
    <w:multiLevelType w:val="hybridMultilevel"/>
    <w:tmpl w:val="63401066"/>
    <w:lvl w:ilvl="0" w:tplc="DFA661F6">
      <w:numFmt w:val="bullet"/>
      <w:lvlText w:val="-"/>
      <w:lvlJc w:val="left"/>
      <w:pPr>
        <w:ind w:left="720" w:hanging="360"/>
      </w:pPr>
      <w:rPr>
        <w:rFonts w:ascii="Bookman Old Style" w:eastAsiaTheme="minorHAnsi" w:hAnsi="Bookman Old Style"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885E86"/>
    <w:multiLevelType w:val="hybridMultilevel"/>
    <w:tmpl w:val="0BEEE4D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051208"/>
    <w:multiLevelType w:val="hybridMultilevel"/>
    <w:tmpl w:val="D346BA6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BE2B15"/>
    <w:multiLevelType w:val="hybridMultilevel"/>
    <w:tmpl w:val="0BA4E9A2"/>
    <w:lvl w:ilvl="0" w:tplc="DFA661F6">
      <w:numFmt w:val="bullet"/>
      <w:lvlText w:val="-"/>
      <w:lvlJc w:val="left"/>
      <w:pPr>
        <w:ind w:left="720" w:hanging="360"/>
      </w:pPr>
      <w:rPr>
        <w:rFonts w:ascii="Bookman Old Style" w:eastAsiaTheme="minorHAnsi" w:hAnsi="Bookman Old Style"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9B09D4"/>
    <w:multiLevelType w:val="hybridMultilevel"/>
    <w:tmpl w:val="96DAD4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39740A"/>
    <w:multiLevelType w:val="hybridMultilevel"/>
    <w:tmpl w:val="0B7836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C65DFF"/>
    <w:multiLevelType w:val="hybridMultilevel"/>
    <w:tmpl w:val="B164CB4C"/>
    <w:lvl w:ilvl="0" w:tplc="DFA661F6">
      <w:numFmt w:val="bullet"/>
      <w:lvlText w:val="-"/>
      <w:lvlJc w:val="left"/>
      <w:pPr>
        <w:ind w:left="3240" w:hanging="360"/>
      </w:pPr>
      <w:rPr>
        <w:rFonts w:ascii="Bookman Old Style" w:eastAsiaTheme="minorHAnsi" w:hAnsi="Bookman Old Style" w:cstheme="minorBidi" w:hint="default"/>
      </w:rPr>
    </w:lvl>
    <w:lvl w:ilvl="1" w:tplc="18090003" w:tentative="1">
      <w:start w:val="1"/>
      <w:numFmt w:val="bullet"/>
      <w:lvlText w:val="o"/>
      <w:lvlJc w:val="left"/>
      <w:pPr>
        <w:ind w:left="3960" w:hanging="360"/>
      </w:pPr>
      <w:rPr>
        <w:rFonts w:ascii="Courier New" w:hAnsi="Courier New" w:cs="Courier New" w:hint="default"/>
      </w:rPr>
    </w:lvl>
    <w:lvl w:ilvl="2" w:tplc="18090005" w:tentative="1">
      <w:start w:val="1"/>
      <w:numFmt w:val="bullet"/>
      <w:lvlText w:val=""/>
      <w:lvlJc w:val="left"/>
      <w:pPr>
        <w:ind w:left="4680" w:hanging="360"/>
      </w:pPr>
      <w:rPr>
        <w:rFonts w:ascii="Wingdings" w:hAnsi="Wingdings" w:hint="default"/>
      </w:rPr>
    </w:lvl>
    <w:lvl w:ilvl="3" w:tplc="18090001" w:tentative="1">
      <w:start w:val="1"/>
      <w:numFmt w:val="bullet"/>
      <w:lvlText w:val=""/>
      <w:lvlJc w:val="left"/>
      <w:pPr>
        <w:ind w:left="5400" w:hanging="360"/>
      </w:pPr>
      <w:rPr>
        <w:rFonts w:ascii="Symbol" w:hAnsi="Symbol" w:hint="default"/>
      </w:rPr>
    </w:lvl>
    <w:lvl w:ilvl="4" w:tplc="18090003" w:tentative="1">
      <w:start w:val="1"/>
      <w:numFmt w:val="bullet"/>
      <w:lvlText w:val="o"/>
      <w:lvlJc w:val="left"/>
      <w:pPr>
        <w:ind w:left="6120" w:hanging="360"/>
      </w:pPr>
      <w:rPr>
        <w:rFonts w:ascii="Courier New" w:hAnsi="Courier New" w:cs="Courier New" w:hint="default"/>
      </w:rPr>
    </w:lvl>
    <w:lvl w:ilvl="5" w:tplc="18090005" w:tentative="1">
      <w:start w:val="1"/>
      <w:numFmt w:val="bullet"/>
      <w:lvlText w:val=""/>
      <w:lvlJc w:val="left"/>
      <w:pPr>
        <w:ind w:left="6840" w:hanging="360"/>
      </w:pPr>
      <w:rPr>
        <w:rFonts w:ascii="Wingdings" w:hAnsi="Wingdings" w:hint="default"/>
      </w:rPr>
    </w:lvl>
    <w:lvl w:ilvl="6" w:tplc="18090001" w:tentative="1">
      <w:start w:val="1"/>
      <w:numFmt w:val="bullet"/>
      <w:lvlText w:val=""/>
      <w:lvlJc w:val="left"/>
      <w:pPr>
        <w:ind w:left="7560" w:hanging="360"/>
      </w:pPr>
      <w:rPr>
        <w:rFonts w:ascii="Symbol" w:hAnsi="Symbol" w:hint="default"/>
      </w:rPr>
    </w:lvl>
    <w:lvl w:ilvl="7" w:tplc="18090003" w:tentative="1">
      <w:start w:val="1"/>
      <w:numFmt w:val="bullet"/>
      <w:lvlText w:val="o"/>
      <w:lvlJc w:val="left"/>
      <w:pPr>
        <w:ind w:left="8280" w:hanging="360"/>
      </w:pPr>
      <w:rPr>
        <w:rFonts w:ascii="Courier New" w:hAnsi="Courier New" w:cs="Courier New" w:hint="default"/>
      </w:rPr>
    </w:lvl>
    <w:lvl w:ilvl="8" w:tplc="18090005" w:tentative="1">
      <w:start w:val="1"/>
      <w:numFmt w:val="bullet"/>
      <w:lvlText w:val=""/>
      <w:lvlJc w:val="left"/>
      <w:pPr>
        <w:ind w:left="9000" w:hanging="360"/>
      </w:pPr>
      <w:rPr>
        <w:rFonts w:ascii="Wingdings" w:hAnsi="Wingdings" w:hint="default"/>
      </w:rPr>
    </w:lvl>
  </w:abstractNum>
  <w:abstractNum w:abstractNumId="9" w15:restartNumberingAfterBreak="0">
    <w:nsid w:val="2E7A3FBF"/>
    <w:multiLevelType w:val="hybridMultilevel"/>
    <w:tmpl w:val="8AA2D9B0"/>
    <w:lvl w:ilvl="0" w:tplc="08090001">
      <w:start w:val="1"/>
      <w:numFmt w:val="bullet"/>
      <w:lvlText w:val=""/>
      <w:lvlJc w:val="left"/>
      <w:pPr>
        <w:tabs>
          <w:tab w:val="num" w:pos="594"/>
        </w:tabs>
        <w:ind w:left="594" w:hanging="360"/>
      </w:pPr>
      <w:rPr>
        <w:rFonts w:ascii="Symbol" w:hAnsi="Symbol" w:hint="default"/>
      </w:rPr>
    </w:lvl>
    <w:lvl w:ilvl="1" w:tplc="08090003" w:tentative="1">
      <w:start w:val="1"/>
      <w:numFmt w:val="bullet"/>
      <w:lvlText w:val="o"/>
      <w:lvlJc w:val="left"/>
      <w:pPr>
        <w:tabs>
          <w:tab w:val="num" w:pos="1314"/>
        </w:tabs>
        <w:ind w:left="1314" w:hanging="360"/>
      </w:pPr>
      <w:rPr>
        <w:rFonts w:ascii="Courier New" w:hAnsi="Courier New" w:cs="Courier New" w:hint="default"/>
      </w:rPr>
    </w:lvl>
    <w:lvl w:ilvl="2" w:tplc="08090005" w:tentative="1">
      <w:start w:val="1"/>
      <w:numFmt w:val="bullet"/>
      <w:lvlText w:val=""/>
      <w:lvlJc w:val="left"/>
      <w:pPr>
        <w:tabs>
          <w:tab w:val="num" w:pos="2034"/>
        </w:tabs>
        <w:ind w:left="2034" w:hanging="360"/>
      </w:pPr>
      <w:rPr>
        <w:rFonts w:ascii="Wingdings" w:hAnsi="Wingdings" w:hint="default"/>
      </w:rPr>
    </w:lvl>
    <w:lvl w:ilvl="3" w:tplc="08090001" w:tentative="1">
      <w:start w:val="1"/>
      <w:numFmt w:val="bullet"/>
      <w:lvlText w:val=""/>
      <w:lvlJc w:val="left"/>
      <w:pPr>
        <w:tabs>
          <w:tab w:val="num" w:pos="2754"/>
        </w:tabs>
        <w:ind w:left="2754" w:hanging="360"/>
      </w:pPr>
      <w:rPr>
        <w:rFonts w:ascii="Symbol" w:hAnsi="Symbol" w:hint="default"/>
      </w:rPr>
    </w:lvl>
    <w:lvl w:ilvl="4" w:tplc="08090003" w:tentative="1">
      <w:start w:val="1"/>
      <w:numFmt w:val="bullet"/>
      <w:lvlText w:val="o"/>
      <w:lvlJc w:val="left"/>
      <w:pPr>
        <w:tabs>
          <w:tab w:val="num" w:pos="3474"/>
        </w:tabs>
        <w:ind w:left="3474" w:hanging="360"/>
      </w:pPr>
      <w:rPr>
        <w:rFonts w:ascii="Courier New" w:hAnsi="Courier New" w:cs="Courier New" w:hint="default"/>
      </w:rPr>
    </w:lvl>
    <w:lvl w:ilvl="5" w:tplc="08090005" w:tentative="1">
      <w:start w:val="1"/>
      <w:numFmt w:val="bullet"/>
      <w:lvlText w:val=""/>
      <w:lvlJc w:val="left"/>
      <w:pPr>
        <w:tabs>
          <w:tab w:val="num" w:pos="4194"/>
        </w:tabs>
        <w:ind w:left="4194" w:hanging="360"/>
      </w:pPr>
      <w:rPr>
        <w:rFonts w:ascii="Wingdings" w:hAnsi="Wingdings" w:hint="default"/>
      </w:rPr>
    </w:lvl>
    <w:lvl w:ilvl="6" w:tplc="08090001" w:tentative="1">
      <w:start w:val="1"/>
      <w:numFmt w:val="bullet"/>
      <w:lvlText w:val=""/>
      <w:lvlJc w:val="left"/>
      <w:pPr>
        <w:tabs>
          <w:tab w:val="num" w:pos="4914"/>
        </w:tabs>
        <w:ind w:left="4914" w:hanging="360"/>
      </w:pPr>
      <w:rPr>
        <w:rFonts w:ascii="Symbol" w:hAnsi="Symbol" w:hint="default"/>
      </w:rPr>
    </w:lvl>
    <w:lvl w:ilvl="7" w:tplc="08090003" w:tentative="1">
      <w:start w:val="1"/>
      <w:numFmt w:val="bullet"/>
      <w:lvlText w:val="o"/>
      <w:lvlJc w:val="left"/>
      <w:pPr>
        <w:tabs>
          <w:tab w:val="num" w:pos="5634"/>
        </w:tabs>
        <w:ind w:left="5634" w:hanging="360"/>
      </w:pPr>
      <w:rPr>
        <w:rFonts w:ascii="Courier New" w:hAnsi="Courier New" w:cs="Courier New" w:hint="default"/>
      </w:rPr>
    </w:lvl>
    <w:lvl w:ilvl="8" w:tplc="08090005" w:tentative="1">
      <w:start w:val="1"/>
      <w:numFmt w:val="bullet"/>
      <w:lvlText w:val=""/>
      <w:lvlJc w:val="left"/>
      <w:pPr>
        <w:tabs>
          <w:tab w:val="num" w:pos="6354"/>
        </w:tabs>
        <w:ind w:left="6354" w:hanging="360"/>
      </w:pPr>
      <w:rPr>
        <w:rFonts w:ascii="Wingdings" w:hAnsi="Wingdings" w:hint="default"/>
      </w:rPr>
    </w:lvl>
  </w:abstractNum>
  <w:abstractNum w:abstractNumId="10" w15:restartNumberingAfterBreak="0">
    <w:nsid w:val="33644166"/>
    <w:multiLevelType w:val="hybridMultilevel"/>
    <w:tmpl w:val="5B649C3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3C9D082B"/>
    <w:multiLevelType w:val="hybridMultilevel"/>
    <w:tmpl w:val="0CB0330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32773F6"/>
    <w:multiLevelType w:val="hybridMultilevel"/>
    <w:tmpl w:val="E0C475B6"/>
    <w:lvl w:ilvl="0" w:tplc="08090001">
      <w:start w:val="1"/>
      <w:numFmt w:val="bullet"/>
      <w:lvlText w:val=""/>
      <w:lvlJc w:val="left"/>
      <w:pPr>
        <w:tabs>
          <w:tab w:val="num" w:pos="594"/>
        </w:tabs>
        <w:ind w:left="594" w:hanging="360"/>
      </w:pPr>
      <w:rPr>
        <w:rFonts w:ascii="Symbol" w:hAnsi="Symbol" w:hint="default"/>
      </w:rPr>
    </w:lvl>
    <w:lvl w:ilvl="1" w:tplc="08090003" w:tentative="1">
      <w:start w:val="1"/>
      <w:numFmt w:val="bullet"/>
      <w:lvlText w:val="o"/>
      <w:lvlJc w:val="left"/>
      <w:pPr>
        <w:tabs>
          <w:tab w:val="num" w:pos="1314"/>
        </w:tabs>
        <w:ind w:left="1314" w:hanging="360"/>
      </w:pPr>
      <w:rPr>
        <w:rFonts w:ascii="Courier New" w:hAnsi="Courier New" w:cs="Courier New" w:hint="default"/>
      </w:rPr>
    </w:lvl>
    <w:lvl w:ilvl="2" w:tplc="08090005" w:tentative="1">
      <w:start w:val="1"/>
      <w:numFmt w:val="bullet"/>
      <w:lvlText w:val=""/>
      <w:lvlJc w:val="left"/>
      <w:pPr>
        <w:tabs>
          <w:tab w:val="num" w:pos="2034"/>
        </w:tabs>
        <w:ind w:left="2034" w:hanging="360"/>
      </w:pPr>
      <w:rPr>
        <w:rFonts w:ascii="Wingdings" w:hAnsi="Wingdings" w:hint="default"/>
      </w:rPr>
    </w:lvl>
    <w:lvl w:ilvl="3" w:tplc="08090001" w:tentative="1">
      <w:start w:val="1"/>
      <w:numFmt w:val="bullet"/>
      <w:lvlText w:val=""/>
      <w:lvlJc w:val="left"/>
      <w:pPr>
        <w:tabs>
          <w:tab w:val="num" w:pos="2754"/>
        </w:tabs>
        <w:ind w:left="2754" w:hanging="360"/>
      </w:pPr>
      <w:rPr>
        <w:rFonts w:ascii="Symbol" w:hAnsi="Symbol" w:hint="default"/>
      </w:rPr>
    </w:lvl>
    <w:lvl w:ilvl="4" w:tplc="08090003" w:tentative="1">
      <w:start w:val="1"/>
      <w:numFmt w:val="bullet"/>
      <w:lvlText w:val="o"/>
      <w:lvlJc w:val="left"/>
      <w:pPr>
        <w:tabs>
          <w:tab w:val="num" w:pos="3474"/>
        </w:tabs>
        <w:ind w:left="3474" w:hanging="360"/>
      </w:pPr>
      <w:rPr>
        <w:rFonts w:ascii="Courier New" w:hAnsi="Courier New" w:cs="Courier New" w:hint="default"/>
      </w:rPr>
    </w:lvl>
    <w:lvl w:ilvl="5" w:tplc="08090005" w:tentative="1">
      <w:start w:val="1"/>
      <w:numFmt w:val="bullet"/>
      <w:lvlText w:val=""/>
      <w:lvlJc w:val="left"/>
      <w:pPr>
        <w:tabs>
          <w:tab w:val="num" w:pos="4194"/>
        </w:tabs>
        <w:ind w:left="4194" w:hanging="360"/>
      </w:pPr>
      <w:rPr>
        <w:rFonts w:ascii="Wingdings" w:hAnsi="Wingdings" w:hint="default"/>
      </w:rPr>
    </w:lvl>
    <w:lvl w:ilvl="6" w:tplc="08090001" w:tentative="1">
      <w:start w:val="1"/>
      <w:numFmt w:val="bullet"/>
      <w:lvlText w:val=""/>
      <w:lvlJc w:val="left"/>
      <w:pPr>
        <w:tabs>
          <w:tab w:val="num" w:pos="4914"/>
        </w:tabs>
        <w:ind w:left="4914" w:hanging="360"/>
      </w:pPr>
      <w:rPr>
        <w:rFonts w:ascii="Symbol" w:hAnsi="Symbol" w:hint="default"/>
      </w:rPr>
    </w:lvl>
    <w:lvl w:ilvl="7" w:tplc="08090003" w:tentative="1">
      <w:start w:val="1"/>
      <w:numFmt w:val="bullet"/>
      <w:lvlText w:val="o"/>
      <w:lvlJc w:val="left"/>
      <w:pPr>
        <w:tabs>
          <w:tab w:val="num" w:pos="5634"/>
        </w:tabs>
        <w:ind w:left="5634" w:hanging="360"/>
      </w:pPr>
      <w:rPr>
        <w:rFonts w:ascii="Courier New" w:hAnsi="Courier New" w:cs="Courier New" w:hint="default"/>
      </w:rPr>
    </w:lvl>
    <w:lvl w:ilvl="8" w:tplc="08090005" w:tentative="1">
      <w:start w:val="1"/>
      <w:numFmt w:val="bullet"/>
      <w:lvlText w:val=""/>
      <w:lvlJc w:val="left"/>
      <w:pPr>
        <w:tabs>
          <w:tab w:val="num" w:pos="6354"/>
        </w:tabs>
        <w:ind w:left="6354" w:hanging="360"/>
      </w:pPr>
      <w:rPr>
        <w:rFonts w:ascii="Wingdings" w:hAnsi="Wingdings" w:hint="default"/>
      </w:rPr>
    </w:lvl>
  </w:abstractNum>
  <w:abstractNum w:abstractNumId="13" w15:restartNumberingAfterBreak="0">
    <w:nsid w:val="48C44963"/>
    <w:multiLevelType w:val="hybridMultilevel"/>
    <w:tmpl w:val="1C589C08"/>
    <w:lvl w:ilvl="0" w:tplc="DFA661F6">
      <w:numFmt w:val="bullet"/>
      <w:lvlText w:val="-"/>
      <w:lvlJc w:val="left"/>
      <w:pPr>
        <w:ind w:left="720" w:hanging="360"/>
      </w:pPr>
      <w:rPr>
        <w:rFonts w:ascii="Bookman Old Style" w:eastAsiaTheme="minorHAnsi" w:hAnsi="Bookman Old Style"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DB1421E"/>
    <w:multiLevelType w:val="hybridMultilevel"/>
    <w:tmpl w:val="6E8C4E9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54F0166"/>
    <w:multiLevelType w:val="hybridMultilevel"/>
    <w:tmpl w:val="97BA23E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654151E"/>
    <w:multiLevelType w:val="hybridMultilevel"/>
    <w:tmpl w:val="8C12F448"/>
    <w:lvl w:ilvl="0" w:tplc="08090001">
      <w:start w:val="1"/>
      <w:numFmt w:val="bullet"/>
      <w:lvlText w:val=""/>
      <w:lvlJc w:val="left"/>
      <w:pPr>
        <w:tabs>
          <w:tab w:val="num" w:pos="594"/>
        </w:tabs>
        <w:ind w:left="594" w:hanging="360"/>
      </w:pPr>
      <w:rPr>
        <w:rFonts w:ascii="Symbol" w:hAnsi="Symbol" w:hint="default"/>
      </w:rPr>
    </w:lvl>
    <w:lvl w:ilvl="1" w:tplc="08090003" w:tentative="1">
      <w:start w:val="1"/>
      <w:numFmt w:val="bullet"/>
      <w:lvlText w:val="o"/>
      <w:lvlJc w:val="left"/>
      <w:pPr>
        <w:tabs>
          <w:tab w:val="num" w:pos="1314"/>
        </w:tabs>
        <w:ind w:left="1314" w:hanging="360"/>
      </w:pPr>
      <w:rPr>
        <w:rFonts w:ascii="Courier New" w:hAnsi="Courier New" w:cs="Courier New" w:hint="default"/>
      </w:rPr>
    </w:lvl>
    <w:lvl w:ilvl="2" w:tplc="08090005" w:tentative="1">
      <w:start w:val="1"/>
      <w:numFmt w:val="bullet"/>
      <w:lvlText w:val=""/>
      <w:lvlJc w:val="left"/>
      <w:pPr>
        <w:tabs>
          <w:tab w:val="num" w:pos="2034"/>
        </w:tabs>
        <w:ind w:left="2034" w:hanging="360"/>
      </w:pPr>
      <w:rPr>
        <w:rFonts w:ascii="Wingdings" w:hAnsi="Wingdings" w:hint="default"/>
      </w:rPr>
    </w:lvl>
    <w:lvl w:ilvl="3" w:tplc="08090001" w:tentative="1">
      <w:start w:val="1"/>
      <w:numFmt w:val="bullet"/>
      <w:lvlText w:val=""/>
      <w:lvlJc w:val="left"/>
      <w:pPr>
        <w:tabs>
          <w:tab w:val="num" w:pos="2754"/>
        </w:tabs>
        <w:ind w:left="2754" w:hanging="360"/>
      </w:pPr>
      <w:rPr>
        <w:rFonts w:ascii="Symbol" w:hAnsi="Symbol" w:hint="default"/>
      </w:rPr>
    </w:lvl>
    <w:lvl w:ilvl="4" w:tplc="08090003" w:tentative="1">
      <w:start w:val="1"/>
      <w:numFmt w:val="bullet"/>
      <w:lvlText w:val="o"/>
      <w:lvlJc w:val="left"/>
      <w:pPr>
        <w:tabs>
          <w:tab w:val="num" w:pos="3474"/>
        </w:tabs>
        <w:ind w:left="3474" w:hanging="360"/>
      </w:pPr>
      <w:rPr>
        <w:rFonts w:ascii="Courier New" w:hAnsi="Courier New" w:cs="Courier New" w:hint="default"/>
      </w:rPr>
    </w:lvl>
    <w:lvl w:ilvl="5" w:tplc="08090005" w:tentative="1">
      <w:start w:val="1"/>
      <w:numFmt w:val="bullet"/>
      <w:lvlText w:val=""/>
      <w:lvlJc w:val="left"/>
      <w:pPr>
        <w:tabs>
          <w:tab w:val="num" w:pos="4194"/>
        </w:tabs>
        <w:ind w:left="4194" w:hanging="360"/>
      </w:pPr>
      <w:rPr>
        <w:rFonts w:ascii="Wingdings" w:hAnsi="Wingdings" w:hint="default"/>
      </w:rPr>
    </w:lvl>
    <w:lvl w:ilvl="6" w:tplc="08090001" w:tentative="1">
      <w:start w:val="1"/>
      <w:numFmt w:val="bullet"/>
      <w:lvlText w:val=""/>
      <w:lvlJc w:val="left"/>
      <w:pPr>
        <w:tabs>
          <w:tab w:val="num" w:pos="4914"/>
        </w:tabs>
        <w:ind w:left="4914" w:hanging="360"/>
      </w:pPr>
      <w:rPr>
        <w:rFonts w:ascii="Symbol" w:hAnsi="Symbol" w:hint="default"/>
      </w:rPr>
    </w:lvl>
    <w:lvl w:ilvl="7" w:tplc="08090003" w:tentative="1">
      <w:start w:val="1"/>
      <w:numFmt w:val="bullet"/>
      <w:lvlText w:val="o"/>
      <w:lvlJc w:val="left"/>
      <w:pPr>
        <w:tabs>
          <w:tab w:val="num" w:pos="5634"/>
        </w:tabs>
        <w:ind w:left="5634" w:hanging="360"/>
      </w:pPr>
      <w:rPr>
        <w:rFonts w:ascii="Courier New" w:hAnsi="Courier New" w:cs="Courier New" w:hint="default"/>
      </w:rPr>
    </w:lvl>
    <w:lvl w:ilvl="8" w:tplc="08090005" w:tentative="1">
      <w:start w:val="1"/>
      <w:numFmt w:val="bullet"/>
      <w:lvlText w:val=""/>
      <w:lvlJc w:val="left"/>
      <w:pPr>
        <w:tabs>
          <w:tab w:val="num" w:pos="6354"/>
        </w:tabs>
        <w:ind w:left="6354" w:hanging="360"/>
      </w:pPr>
      <w:rPr>
        <w:rFonts w:ascii="Wingdings" w:hAnsi="Wingdings" w:hint="default"/>
      </w:rPr>
    </w:lvl>
  </w:abstractNum>
  <w:abstractNum w:abstractNumId="17" w15:restartNumberingAfterBreak="0">
    <w:nsid w:val="56B35AF0"/>
    <w:multiLevelType w:val="hybridMultilevel"/>
    <w:tmpl w:val="DBD2C94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8C53C97"/>
    <w:multiLevelType w:val="hybridMultilevel"/>
    <w:tmpl w:val="3A903942"/>
    <w:lvl w:ilvl="0" w:tplc="DFA661F6">
      <w:numFmt w:val="bullet"/>
      <w:lvlText w:val="-"/>
      <w:lvlJc w:val="left"/>
      <w:pPr>
        <w:ind w:left="720" w:hanging="360"/>
      </w:pPr>
      <w:rPr>
        <w:rFonts w:ascii="Bookman Old Style" w:eastAsiaTheme="minorHAnsi" w:hAnsi="Bookman Old Style"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E6E7BE8"/>
    <w:multiLevelType w:val="hybridMultilevel"/>
    <w:tmpl w:val="6C6A89CA"/>
    <w:lvl w:ilvl="0" w:tplc="DFA661F6">
      <w:numFmt w:val="bullet"/>
      <w:lvlText w:val="-"/>
      <w:lvlJc w:val="left"/>
      <w:pPr>
        <w:ind w:left="720" w:hanging="360"/>
      </w:pPr>
      <w:rPr>
        <w:rFonts w:ascii="Bookman Old Style" w:eastAsiaTheme="minorHAnsi" w:hAnsi="Bookman Old Style"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3184EF1"/>
    <w:multiLevelType w:val="hybridMultilevel"/>
    <w:tmpl w:val="5BC6201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CE13961"/>
    <w:multiLevelType w:val="hybridMultilevel"/>
    <w:tmpl w:val="242894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6DB76257"/>
    <w:multiLevelType w:val="hybridMultilevel"/>
    <w:tmpl w:val="0660FCEC"/>
    <w:lvl w:ilvl="0" w:tplc="60406B86">
      <w:start w:val="1"/>
      <w:numFmt w:val="bullet"/>
      <w:lvlText w:val=""/>
      <w:lvlJc w:val="left"/>
      <w:pPr>
        <w:tabs>
          <w:tab w:val="num" w:pos="57"/>
        </w:tabs>
        <w:ind w:left="57" w:firstLine="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4B33828"/>
    <w:multiLevelType w:val="hybridMultilevel"/>
    <w:tmpl w:val="3A984A56"/>
    <w:lvl w:ilvl="0" w:tplc="DFA661F6">
      <w:numFmt w:val="bullet"/>
      <w:lvlText w:val="-"/>
      <w:lvlJc w:val="left"/>
      <w:pPr>
        <w:ind w:left="720" w:hanging="360"/>
      </w:pPr>
      <w:rPr>
        <w:rFonts w:ascii="Bookman Old Style" w:eastAsiaTheme="minorHAnsi" w:hAnsi="Bookman Old Style"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84E1177"/>
    <w:multiLevelType w:val="hybridMultilevel"/>
    <w:tmpl w:val="653AB9C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9"/>
  </w:num>
  <w:num w:numId="4">
    <w:abstractNumId w:val="2"/>
  </w:num>
  <w:num w:numId="5">
    <w:abstractNumId w:val="13"/>
  </w:num>
  <w:num w:numId="6">
    <w:abstractNumId w:val="5"/>
  </w:num>
  <w:num w:numId="7">
    <w:abstractNumId w:val="18"/>
  </w:num>
  <w:num w:numId="8">
    <w:abstractNumId w:val="6"/>
  </w:num>
  <w:num w:numId="9">
    <w:abstractNumId w:val="12"/>
  </w:num>
  <w:num w:numId="10">
    <w:abstractNumId w:val="9"/>
  </w:num>
  <w:num w:numId="11">
    <w:abstractNumId w:val="16"/>
  </w:num>
  <w:num w:numId="12">
    <w:abstractNumId w:val="1"/>
  </w:num>
  <w:num w:numId="13">
    <w:abstractNumId w:val="0"/>
  </w:num>
  <w:num w:numId="14">
    <w:abstractNumId w:val="10"/>
  </w:num>
  <w:num w:numId="15">
    <w:abstractNumId w:val="21"/>
  </w:num>
  <w:num w:numId="16">
    <w:abstractNumId w:val="15"/>
  </w:num>
  <w:num w:numId="17">
    <w:abstractNumId w:val="17"/>
  </w:num>
  <w:num w:numId="18">
    <w:abstractNumId w:val="3"/>
  </w:num>
  <w:num w:numId="19">
    <w:abstractNumId w:val="14"/>
  </w:num>
  <w:num w:numId="20">
    <w:abstractNumId w:val="4"/>
  </w:num>
  <w:num w:numId="21">
    <w:abstractNumId w:val="20"/>
  </w:num>
  <w:num w:numId="22">
    <w:abstractNumId w:val="7"/>
  </w:num>
  <w:num w:numId="23">
    <w:abstractNumId w:val="11"/>
  </w:num>
  <w:num w:numId="24">
    <w:abstractNumId w:val="2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E0"/>
    <w:rsid w:val="00006524"/>
    <w:rsid w:val="00017A80"/>
    <w:rsid w:val="000225A4"/>
    <w:rsid w:val="00034748"/>
    <w:rsid w:val="000408D9"/>
    <w:rsid w:val="000478E0"/>
    <w:rsid w:val="00063B9B"/>
    <w:rsid w:val="00070103"/>
    <w:rsid w:val="000724AD"/>
    <w:rsid w:val="00072A11"/>
    <w:rsid w:val="00073C7D"/>
    <w:rsid w:val="00082A99"/>
    <w:rsid w:val="00087C06"/>
    <w:rsid w:val="000923DA"/>
    <w:rsid w:val="000960FA"/>
    <w:rsid w:val="000B10A4"/>
    <w:rsid w:val="000B2A39"/>
    <w:rsid w:val="000C35A4"/>
    <w:rsid w:val="000F5747"/>
    <w:rsid w:val="001105F0"/>
    <w:rsid w:val="001113DD"/>
    <w:rsid w:val="00134207"/>
    <w:rsid w:val="00137A14"/>
    <w:rsid w:val="00141365"/>
    <w:rsid w:val="00141A8E"/>
    <w:rsid w:val="001637D3"/>
    <w:rsid w:val="00175BDC"/>
    <w:rsid w:val="00183ACE"/>
    <w:rsid w:val="001A1DBE"/>
    <w:rsid w:val="001A6A7F"/>
    <w:rsid w:val="001B22E6"/>
    <w:rsid w:val="001C610C"/>
    <w:rsid w:val="001E19C6"/>
    <w:rsid w:val="00211880"/>
    <w:rsid w:val="0021238F"/>
    <w:rsid w:val="00230F9F"/>
    <w:rsid w:val="00237887"/>
    <w:rsid w:val="00244346"/>
    <w:rsid w:val="00255EC1"/>
    <w:rsid w:val="002752C7"/>
    <w:rsid w:val="00287FA0"/>
    <w:rsid w:val="002B4275"/>
    <w:rsid w:val="002E78E2"/>
    <w:rsid w:val="002F0E9D"/>
    <w:rsid w:val="002F4B4B"/>
    <w:rsid w:val="003112FA"/>
    <w:rsid w:val="00322B5C"/>
    <w:rsid w:val="0034372A"/>
    <w:rsid w:val="0034572C"/>
    <w:rsid w:val="003670F5"/>
    <w:rsid w:val="00372B49"/>
    <w:rsid w:val="003B4D38"/>
    <w:rsid w:val="003D1CDD"/>
    <w:rsid w:val="003D3AC2"/>
    <w:rsid w:val="003E7057"/>
    <w:rsid w:val="003F7207"/>
    <w:rsid w:val="00420F75"/>
    <w:rsid w:val="00451913"/>
    <w:rsid w:val="004660B2"/>
    <w:rsid w:val="00472B1E"/>
    <w:rsid w:val="004737AA"/>
    <w:rsid w:val="00475DF8"/>
    <w:rsid w:val="00495B52"/>
    <w:rsid w:val="004B7C2B"/>
    <w:rsid w:val="004E743B"/>
    <w:rsid w:val="00514F31"/>
    <w:rsid w:val="00545994"/>
    <w:rsid w:val="00562490"/>
    <w:rsid w:val="005729C6"/>
    <w:rsid w:val="00572B8E"/>
    <w:rsid w:val="005A0397"/>
    <w:rsid w:val="005A7737"/>
    <w:rsid w:val="005C09A5"/>
    <w:rsid w:val="005E36C9"/>
    <w:rsid w:val="0061432A"/>
    <w:rsid w:val="00672D14"/>
    <w:rsid w:val="00692A8C"/>
    <w:rsid w:val="006E1BA3"/>
    <w:rsid w:val="006E2091"/>
    <w:rsid w:val="00700F3C"/>
    <w:rsid w:val="00706C97"/>
    <w:rsid w:val="007338C2"/>
    <w:rsid w:val="00742A69"/>
    <w:rsid w:val="00770F54"/>
    <w:rsid w:val="00771CD3"/>
    <w:rsid w:val="00781F48"/>
    <w:rsid w:val="0079423B"/>
    <w:rsid w:val="007A45A9"/>
    <w:rsid w:val="007B4D03"/>
    <w:rsid w:val="007D37EB"/>
    <w:rsid w:val="007E3B3A"/>
    <w:rsid w:val="007E46D7"/>
    <w:rsid w:val="007E6095"/>
    <w:rsid w:val="00803220"/>
    <w:rsid w:val="008055C3"/>
    <w:rsid w:val="00810073"/>
    <w:rsid w:val="0081191D"/>
    <w:rsid w:val="00826B7F"/>
    <w:rsid w:val="008275C2"/>
    <w:rsid w:val="008338BA"/>
    <w:rsid w:val="008440CE"/>
    <w:rsid w:val="00853E44"/>
    <w:rsid w:val="0088209B"/>
    <w:rsid w:val="00897EAE"/>
    <w:rsid w:val="008A250A"/>
    <w:rsid w:val="008B6B40"/>
    <w:rsid w:val="008C102D"/>
    <w:rsid w:val="008C31F8"/>
    <w:rsid w:val="008C3BAF"/>
    <w:rsid w:val="008D2F77"/>
    <w:rsid w:val="008D7533"/>
    <w:rsid w:val="008E2C42"/>
    <w:rsid w:val="00900E5B"/>
    <w:rsid w:val="00902EA0"/>
    <w:rsid w:val="0091359C"/>
    <w:rsid w:val="009143AE"/>
    <w:rsid w:val="009163B6"/>
    <w:rsid w:val="0092669D"/>
    <w:rsid w:val="009310E3"/>
    <w:rsid w:val="00932179"/>
    <w:rsid w:val="0093503C"/>
    <w:rsid w:val="00960792"/>
    <w:rsid w:val="00980CBE"/>
    <w:rsid w:val="009A3901"/>
    <w:rsid w:val="009D3B80"/>
    <w:rsid w:val="009E2CE4"/>
    <w:rsid w:val="009E5BE9"/>
    <w:rsid w:val="009F4823"/>
    <w:rsid w:val="009F5186"/>
    <w:rsid w:val="00A0148F"/>
    <w:rsid w:val="00A267AA"/>
    <w:rsid w:val="00A40F7F"/>
    <w:rsid w:val="00A6770B"/>
    <w:rsid w:val="00A74BCD"/>
    <w:rsid w:val="00A8269E"/>
    <w:rsid w:val="00A9134E"/>
    <w:rsid w:val="00AA0A24"/>
    <w:rsid w:val="00AA74BE"/>
    <w:rsid w:val="00AB6B99"/>
    <w:rsid w:val="00AC5C81"/>
    <w:rsid w:val="00B004AF"/>
    <w:rsid w:val="00B01C3E"/>
    <w:rsid w:val="00B0546D"/>
    <w:rsid w:val="00B22DBA"/>
    <w:rsid w:val="00B33058"/>
    <w:rsid w:val="00B4354B"/>
    <w:rsid w:val="00B57154"/>
    <w:rsid w:val="00B72805"/>
    <w:rsid w:val="00B861BE"/>
    <w:rsid w:val="00BA41D1"/>
    <w:rsid w:val="00BB32B3"/>
    <w:rsid w:val="00BC60CD"/>
    <w:rsid w:val="00BD2285"/>
    <w:rsid w:val="00BD5295"/>
    <w:rsid w:val="00C32576"/>
    <w:rsid w:val="00C420E9"/>
    <w:rsid w:val="00C66324"/>
    <w:rsid w:val="00C82A4B"/>
    <w:rsid w:val="00C86AB2"/>
    <w:rsid w:val="00CB3212"/>
    <w:rsid w:val="00CB3F7B"/>
    <w:rsid w:val="00CB503A"/>
    <w:rsid w:val="00CB6952"/>
    <w:rsid w:val="00CD1A0D"/>
    <w:rsid w:val="00CD4F03"/>
    <w:rsid w:val="00CF0D2C"/>
    <w:rsid w:val="00D12E86"/>
    <w:rsid w:val="00D273E2"/>
    <w:rsid w:val="00D30019"/>
    <w:rsid w:val="00D314FC"/>
    <w:rsid w:val="00D33360"/>
    <w:rsid w:val="00D53289"/>
    <w:rsid w:val="00D66A8A"/>
    <w:rsid w:val="00D704A8"/>
    <w:rsid w:val="00D852BC"/>
    <w:rsid w:val="00D92753"/>
    <w:rsid w:val="00DC1E3F"/>
    <w:rsid w:val="00DC644B"/>
    <w:rsid w:val="00DE518F"/>
    <w:rsid w:val="00DF1E63"/>
    <w:rsid w:val="00E11A5D"/>
    <w:rsid w:val="00E21A9C"/>
    <w:rsid w:val="00E30EBA"/>
    <w:rsid w:val="00E404B3"/>
    <w:rsid w:val="00E52057"/>
    <w:rsid w:val="00E528E5"/>
    <w:rsid w:val="00E54B61"/>
    <w:rsid w:val="00E71AE5"/>
    <w:rsid w:val="00E96D63"/>
    <w:rsid w:val="00EB00C4"/>
    <w:rsid w:val="00ED1369"/>
    <w:rsid w:val="00EE6838"/>
    <w:rsid w:val="00F5452A"/>
    <w:rsid w:val="00FA738D"/>
    <w:rsid w:val="00FB1289"/>
    <w:rsid w:val="00FB66A2"/>
    <w:rsid w:val="00FC64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38B257-A0FE-4EA3-AB78-D930BC6D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ACE"/>
    <w:pPr>
      <w:ind w:left="720"/>
      <w:contextualSpacing/>
    </w:pPr>
  </w:style>
  <w:style w:type="table" w:styleId="TableGrid">
    <w:name w:val="Table Grid"/>
    <w:basedOn w:val="TableNormal"/>
    <w:uiPriority w:val="39"/>
    <w:rsid w:val="00BA4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3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212"/>
  </w:style>
  <w:style w:type="paragraph" w:styleId="Footer">
    <w:name w:val="footer"/>
    <w:basedOn w:val="Normal"/>
    <w:link w:val="FooterChar"/>
    <w:uiPriority w:val="99"/>
    <w:unhideWhenUsed/>
    <w:rsid w:val="00CB3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212"/>
  </w:style>
  <w:style w:type="paragraph" w:styleId="BalloonText">
    <w:name w:val="Balloon Text"/>
    <w:basedOn w:val="Normal"/>
    <w:link w:val="BalloonTextChar"/>
    <w:uiPriority w:val="99"/>
    <w:semiHidden/>
    <w:unhideWhenUsed/>
    <w:rsid w:val="00CB3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212"/>
    <w:rPr>
      <w:rFonts w:ascii="Tahoma" w:hAnsi="Tahoma" w:cs="Tahoma"/>
      <w:sz w:val="16"/>
      <w:szCs w:val="16"/>
    </w:rPr>
  </w:style>
  <w:style w:type="character" w:customStyle="1" w:styleId="ff6fc0fs12">
    <w:name w:val="ff6 fc0 fs12"/>
    <w:basedOn w:val="DefaultParagraphFont"/>
    <w:rsid w:val="001E19C6"/>
  </w:style>
  <w:style w:type="character" w:customStyle="1" w:styleId="ff6fc2fs12">
    <w:name w:val="ff6 fc2 fs12"/>
    <w:basedOn w:val="DefaultParagraphFont"/>
    <w:rsid w:val="001E19C6"/>
  </w:style>
  <w:style w:type="paragraph" w:customStyle="1" w:styleId="imalignjustify">
    <w:name w:val="imalign_justify"/>
    <w:basedOn w:val="Normal"/>
    <w:rsid w:val="00FB1289"/>
    <w:pPr>
      <w:spacing w:after="0" w:line="240" w:lineRule="auto"/>
      <w:jc w:val="both"/>
    </w:pPr>
    <w:rPr>
      <w:rFonts w:ascii="Times New Roman" w:eastAsia="Times New Roman" w:hAnsi="Times New Roman" w:cs="Times New Roman"/>
      <w:sz w:val="24"/>
      <w:szCs w:val="24"/>
      <w:lang w:val="en-GB" w:eastAsia="en-GB"/>
    </w:rPr>
  </w:style>
  <w:style w:type="character" w:customStyle="1" w:styleId="ff6fc0fs12fb">
    <w:name w:val="ff6 fc0 fs12 fb"/>
    <w:basedOn w:val="DefaultParagraphFont"/>
    <w:rsid w:val="00FB1289"/>
  </w:style>
  <w:style w:type="paragraph" w:styleId="NoSpacing">
    <w:name w:val="No Spacing"/>
    <w:uiPriority w:val="1"/>
    <w:qFormat/>
    <w:rsid w:val="008820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86F6C-D879-4B05-B0BC-C4ABADCB1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2375</Words>
  <Characters>13541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Technician</dc:creator>
  <cp:lastModifiedBy>User</cp:lastModifiedBy>
  <cp:revision>9</cp:revision>
  <cp:lastPrinted>2016-11-08T15:33:00Z</cp:lastPrinted>
  <dcterms:created xsi:type="dcterms:W3CDTF">2023-03-12T15:54:00Z</dcterms:created>
  <dcterms:modified xsi:type="dcterms:W3CDTF">2023-03-28T14:52:00Z</dcterms:modified>
</cp:coreProperties>
</file>