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46F" w:rsidRDefault="0000346F" w:rsidP="0000346F">
      <w:pPr>
        <w:pStyle w:val="C"/>
        <w:spacing w:after="120"/>
        <w:jc w:val="center"/>
        <w:rPr>
          <w:rFonts w:ascii="Times New Roman" w:hAnsi="Times New Roman"/>
          <w:color w:val="2F5496"/>
          <w:sz w:val="32"/>
          <w:szCs w:val="32"/>
          <w:lang w:val="en-IE"/>
        </w:rPr>
      </w:pPr>
      <w:r>
        <w:rPr>
          <w:rFonts w:ascii="Times New Roman" w:hAnsi="Times New Roman"/>
          <w:color w:val="2F5496"/>
          <w:sz w:val="32"/>
          <w:szCs w:val="32"/>
          <w:lang w:val="en-IE"/>
        </w:rPr>
        <w:t>Template for Annual Review of the Anti-Bullying Policy</w:t>
      </w:r>
    </w:p>
    <w:p w:rsidR="0000346F" w:rsidRDefault="0000346F" w:rsidP="0000346F">
      <w:pPr>
        <w:pStyle w:val="C"/>
        <w:spacing w:after="120"/>
        <w:jc w:val="center"/>
        <w:rPr>
          <w:rFonts w:ascii="Times New Roman" w:hAnsi="Times New Roman"/>
          <w:color w:val="2F5496"/>
          <w:sz w:val="32"/>
          <w:szCs w:val="32"/>
          <w:lang w:val="en-IE"/>
        </w:rPr>
      </w:pPr>
      <w:r>
        <w:rPr>
          <w:rFonts w:ascii="Times New Roman" w:hAnsi="Times New Roman"/>
          <w:color w:val="2F5496"/>
          <w:sz w:val="32"/>
          <w:szCs w:val="32"/>
          <w:lang w:val="en-IE"/>
        </w:rPr>
        <w:t>&amp; Implementation</w:t>
      </w:r>
    </w:p>
    <w:p w:rsidR="0000346F" w:rsidRDefault="0000346F" w:rsidP="0000346F">
      <w:pPr>
        <w:pStyle w:val="C"/>
        <w:spacing w:after="120"/>
        <w:jc w:val="center"/>
        <w:rPr>
          <w:rFonts w:ascii="Times New Roman" w:hAnsi="Times New Roman"/>
          <w:b w:val="0"/>
          <w:color w:val="000000"/>
          <w:sz w:val="20"/>
          <w:szCs w:val="20"/>
          <w:lang w:val="en-IE"/>
        </w:rPr>
      </w:pPr>
      <w:r>
        <w:rPr>
          <w:rFonts w:ascii="Times New Roman" w:hAnsi="Times New Roman"/>
          <w:b w:val="0"/>
          <w:color w:val="000000"/>
          <w:sz w:val="20"/>
          <w:szCs w:val="20"/>
          <w:lang w:val="en-IE"/>
        </w:rPr>
        <w:t xml:space="preserve">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                                                                                                                                                </w:t>
      </w:r>
      <w:r>
        <w:rPr>
          <w:rFonts w:ascii="Times New Roman" w:hAnsi="Times New Roman"/>
          <w:color w:val="000000"/>
          <w:sz w:val="20"/>
          <w:szCs w:val="20"/>
          <w:lang w:val="en-IE"/>
        </w:rPr>
        <w:t>Yes/No</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894"/>
      </w:tblGrid>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 xml:space="preserve">Has the Board formally adopted an anti-bullying policy that fully complies with the requirements of the </w:t>
            </w:r>
            <w:r>
              <w:rPr>
                <w:i/>
                <w:sz w:val="22"/>
                <w:szCs w:val="22"/>
                <w:lang w:eastAsia="en-GB"/>
              </w:rPr>
              <w:t>Anti-Bullying Procedures for Primary and Post-Primary Schools</w:t>
            </w:r>
            <w:r>
              <w:rPr>
                <w:sz w:val="22"/>
                <w:szCs w:val="22"/>
                <w:lang w:eastAsia="en-GB"/>
              </w:rPr>
              <w:t>?</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688"/>
              <w:rPr>
                <w:b/>
                <w:sz w:val="20"/>
                <w:szCs w:val="20"/>
                <w:lang w:eastAsia="en-GB"/>
              </w:rPr>
            </w:pPr>
            <w:r>
              <w:rPr>
                <w:b/>
                <w:sz w:val="20"/>
                <w:szCs w:val="20"/>
                <w:lang w:eastAsia="en-GB"/>
              </w:rPr>
              <w:t>Yes</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Board published the policy on the school website and provided a copy to the parents’ association?</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Board ensured that the policy has been made available to school staff (including new staff)?</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668"/>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Is the Board satisfied that school staff are sufficiently familiar with the policy and procedures to enable them to effectively and consistently apply the policy and procedures in their day to day work?</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tcPr>
          <w:p w:rsidR="0000346F" w:rsidRDefault="0000346F">
            <w:pPr>
              <w:jc w:val="both"/>
              <w:rPr>
                <w:sz w:val="22"/>
                <w:szCs w:val="22"/>
                <w:lang w:eastAsia="en-GB"/>
              </w:rPr>
            </w:pPr>
            <w:r>
              <w:rPr>
                <w:sz w:val="22"/>
                <w:szCs w:val="22"/>
                <w:lang w:eastAsia="en-GB"/>
              </w:rPr>
              <w:t>Has the Board ensured that the policy has been adequately communicated to all pupils?</w:t>
            </w:r>
          </w:p>
          <w:p w:rsidR="0000346F" w:rsidRDefault="0000346F">
            <w:pPr>
              <w:jc w:val="both"/>
              <w:rPr>
                <w:sz w:val="22"/>
                <w:szCs w:val="22"/>
                <w:lang w:eastAsia="en-GB"/>
              </w:rPr>
            </w:pP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668"/>
          <w:jc w:val="center"/>
        </w:trPr>
        <w:tc>
          <w:tcPr>
            <w:tcW w:w="8046" w:type="dxa"/>
            <w:tcBorders>
              <w:top w:val="single" w:sz="4" w:space="0" w:color="auto"/>
              <w:left w:val="single" w:sz="4" w:space="0" w:color="auto"/>
              <w:bottom w:val="single" w:sz="4" w:space="0" w:color="auto"/>
              <w:right w:val="single" w:sz="4" w:space="0" w:color="auto"/>
            </w:tcBorders>
          </w:tcPr>
          <w:p w:rsidR="0000346F" w:rsidRDefault="0000346F">
            <w:pPr>
              <w:jc w:val="both"/>
              <w:rPr>
                <w:sz w:val="22"/>
                <w:szCs w:val="22"/>
                <w:lang w:eastAsia="en-GB"/>
              </w:rPr>
            </w:pPr>
            <w:r>
              <w:rPr>
                <w:sz w:val="22"/>
                <w:szCs w:val="22"/>
                <w:lang w:eastAsia="en-GB"/>
              </w:rPr>
              <w:t>Has the policy documented the prevention and education strategies that the school applies?</w:t>
            </w:r>
          </w:p>
          <w:p w:rsidR="0000346F" w:rsidRDefault="0000346F">
            <w:pPr>
              <w:jc w:val="both"/>
              <w:rPr>
                <w:sz w:val="22"/>
                <w:szCs w:val="22"/>
                <w:lang w:eastAsia="en-GB"/>
              </w:rPr>
            </w:pP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tcPr>
          <w:p w:rsidR="0000346F" w:rsidRDefault="0000346F">
            <w:pPr>
              <w:jc w:val="both"/>
              <w:rPr>
                <w:sz w:val="22"/>
                <w:szCs w:val="22"/>
                <w:lang w:eastAsia="en-GB"/>
              </w:rPr>
            </w:pPr>
            <w:r>
              <w:rPr>
                <w:sz w:val="22"/>
                <w:szCs w:val="22"/>
                <w:lang w:eastAsia="en-GB"/>
              </w:rPr>
              <w:t>Have all of the prevention and education strategies been implemented?</w:t>
            </w:r>
          </w:p>
          <w:p w:rsidR="0000346F" w:rsidRDefault="0000346F">
            <w:pPr>
              <w:jc w:val="both"/>
              <w:rPr>
                <w:sz w:val="22"/>
                <w:szCs w:val="22"/>
                <w:lang w:eastAsia="en-GB"/>
              </w:rPr>
            </w:pP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effectiveness of the prevention and education strategies that have been implemented been examined?</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Is the Board satisfied that all teachers are recording and dealing with incidents in accordance with the policy?</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tcPr>
          <w:p w:rsidR="0000346F" w:rsidRDefault="0000346F">
            <w:pPr>
              <w:jc w:val="both"/>
              <w:rPr>
                <w:sz w:val="22"/>
                <w:szCs w:val="22"/>
                <w:lang w:eastAsia="en-GB"/>
              </w:rPr>
            </w:pPr>
            <w:r>
              <w:rPr>
                <w:sz w:val="22"/>
                <w:szCs w:val="22"/>
                <w:lang w:eastAsia="en-GB"/>
              </w:rPr>
              <w:t xml:space="preserve">Has the Board received and </w:t>
            </w:r>
            <w:proofErr w:type="spellStart"/>
            <w:r>
              <w:rPr>
                <w:sz w:val="22"/>
                <w:szCs w:val="22"/>
                <w:lang w:eastAsia="en-GB"/>
              </w:rPr>
              <w:t>minuted</w:t>
            </w:r>
            <w:proofErr w:type="spellEnd"/>
            <w:r>
              <w:rPr>
                <w:sz w:val="22"/>
                <w:szCs w:val="22"/>
                <w:lang w:eastAsia="en-GB"/>
              </w:rPr>
              <w:t xml:space="preserve"> the periodic summary reports of the Principal?</w:t>
            </w:r>
          </w:p>
          <w:p w:rsidR="0000346F" w:rsidRDefault="0000346F">
            <w:pPr>
              <w:jc w:val="both"/>
              <w:rPr>
                <w:sz w:val="22"/>
                <w:szCs w:val="22"/>
                <w:lang w:eastAsia="en-GB"/>
              </w:rPr>
            </w:pP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668"/>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Board discussed how well the school is handling all reports of bullying including those addressed at an early stage and not therefore included in the Principal’s periodic report to the Board?</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Board received any complaints from parents regarding the school’s handling of bullying incidents?</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No</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Have any parents withdrawn their child from the school citing dissatisfaction with the school’s handling of a bullying situation?</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No</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Have any Ombudsman for Children investigations into the school’s handling of a bullying case been initiated or completed?</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No</w:t>
            </w:r>
          </w:p>
        </w:tc>
      </w:tr>
      <w:tr w:rsidR="0000346F" w:rsidTr="0000346F">
        <w:trPr>
          <w:trHeight w:val="454"/>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data available from cases reported to the Principal (by the bullying recording template) been analysed to identify any issues, trends or patterns in bullying behaviour?</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Yes</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hideMark/>
          </w:tcPr>
          <w:p w:rsidR="0000346F" w:rsidRDefault="0000346F">
            <w:pPr>
              <w:jc w:val="both"/>
              <w:rPr>
                <w:sz w:val="22"/>
                <w:szCs w:val="22"/>
                <w:lang w:eastAsia="en-GB"/>
              </w:rPr>
            </w:pPr>
            <w:r>
              <w:rPr>
                <w:sz w:val="22"/>
                <w:szCs w:val="22"/>
                <w:lang w:eastAsia="en-GB"/>
              </w:rPr>
              <w:t>Has the Board identified any aspects of the school’s policy and/or its implementation that require further improvement?</w:t>
            </w: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No</w:t>
            </w:r>
          </w:p>
        </w:tc>
      </w:tr>
      <w:tr w:rsidR="0000346F" w:rsidTr="0000346F">
        <w:trPr>
          <w:trHeight w:val="441"/>
          <w:jc w:val="center"/>
        </w:trPr>
        <w:tc>
          <w:tcPr>
            <w:tcW w:w="8046" w:type="dxa"/>
            <w:tcBorders>
              <w:top w:val="single" w:sz="4" w:space="0" w:color="auto"/>
              <w:left w:val="single" w:sz="4" w:space="0" w:color="auto"/>
              <w:bottom w:val="single" w:sz="4" w:space="0" w:color="auto"/>
              <w:right w:val="single" w:sz="4" w:space="0" w:color="auto"/>
            </w:tcBorders>
          </w:tcPr>
          <w:p w:rsidR="0000346F" w:rsidRDefault="0000346F">
            <w:pPr>
              <w:jc w:val="both"/>
              <w:rPr>
                <w:sz w:val="22"/>
                <w:szCs w:val="22"/>
                <w:lang w:eastAsia="en-GB"/>
              </w:rPr>
            </w:pPr>
            <w:r>
              <w:rPr>
                <w:sz w:val="22"/>
                <w:szCs w:val="22"/>
                <w:lang w:eastAsia="en-GB"/>
              </w:rPr>
              <w:t>Has the Board put in place an action plan to address any areas for improvement?</w:t>
            </w:r>
          </w:p>
          <w:p w:rsidR="0000346F" w:rsidRDefault="0000346F">
            <w:pPr>
              <w:jc w:val="both"/>
              <w:rPr>
                <w:sz w:val="22"/>
                <w:szCs w:val="22"/>
                <w:lang w:eastAsia="en-GB"/>
              </w:rPr>
            </w:pPr>
          </w:p>
        </w:tc>
        <w:tc>
          <w:tcPr>
            <w:tcW w:w="894" w:type="dxa"/>
            <w:tcBorders>
              <w:top w:val="single" w:sz="4" w:space="0" w:color="auto"/>
              <w:left w:val="single" w:sz="4" w:space="0" w:color="auto"/>
              <w:bottom w:val="single" w:sz="4" w:space="0" w:color="auto"/>
              <w:right w:val="single" w:sz="4" w:space="0" w:color="auto"/>
            </w:tcBorders>
          </w:tcPr>
          <w:p w:rsidR="0000346F" w:rsidRPr="0000346F" w:rsidRDefault="0000346F" w:rsidP="0000346F">
            <w:pPr>
              <w:ind w:right="212"/>
              <w:rPr>
                <w:b/>
                <w:sz w:val="20"/>
                <w:szCs w:val="20"/>
                <w:lang w:eastAsia="en-GB"/>
              </w:rPr>
            </w:pPr>
            <w:r>
              <w:rPr>
                <w:b/>
                <w:sz w:val="20"/>
                <w:szCs w:val="20"/>
                <w:lang w:eastAsia="en-GB"/>
              </w:rPr>
              <w:t>N/A</w:t>
            </w:r>
          </w:p>
        </w:tc>
      </w:tr>
    </w:tbl>
    <w:p w:rsidR="00453B50" w:rsidRDefault="00AD0698"/>
    <w:p w:rsidR="00973C0A" w:rsidRDefault="00973C0A">
      <w:r>
        <w:t xml:space="preserve">                                                                                       </w:t>
      </w:r>
    </w:p>
    <w:p w:rsidR="00973C0A" w:rsidRDefault="00973C0A"/>
    <w:p w:rsidR="00973C0A" w:rsidRDefault="00A31E0A" w:rsidP="00A31E0A">
      <w:pPr>
        <w:jc w:val="center"/>
      </w:pPr>
      <w:r w:rsidRPr="00A31E0A">
        <w:rPr>
          <w:b/>
        </w:rPr>
        <w:t>Date</w:t>
      </w:r>
      <w:r>
        <w:t>: Dec 19</w:t>
      </w:r>
      <w:r w:rsidRPr="00A31E0A">
        <w:rPr>
          <w:vertAlign w:val="superscript"/>
        </w:rPr>
        <w:t>th</w:t>
      </w:r>
      <w:r>
        <w:t xml:space="preserve"> 2022</w:t>
      </w:r>
    </w:p>
    <w:p w:rsidR="00973C0A" w:rsidRDefault="00973C0A"/>
    <w:p w:rsidR="00973C0A" w:rsidRDefault="00973C0A">
      <w:r>
        <w:t xml:space="preserve">                                                                                </w:t>
      </w:r>
      <w:bookmarkStart w:id="0" w:name="_GoBack"/>
      <w:bookmarkEnd w:id="0"/>
      <w:r>
        <w:t xml:space="preserve">        </w:t>
      </w:r>
    </w:p>
    <w:sectPr w:rsidR="00973C0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698" w:rsidRDefault="00AD0698" w:rsidP="0000346F">
      <w:r>
        <w:separator/>
      </w:r>
    </w:p>
  </w:endnote>
  <w:endnote w:type="continuationSeparator" w:id="0">
    <w:p w:rsidR="00AD0698" w:rsidRDefault="00AD0698" w:rsidP="0000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698" w:rsidRDefault="00AD0698" w:rsidP="0000346F">
      <w:r>
        <w:separator/>
      </w:r>
    </w:p>
  </w:footnote>
  <w:footnote w:type="continuationSeparator" w:id="0">
    <w:p w:rsidR="00AD0698" w:rsidRDefault="00AD0698" w:rsidP="0000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46F" w:rsidRDefault="0000346F" w:rsidP="0000346F">
    <w:pPr>
      <w:pStyle w:val="Header"/>
      <w:jc w:val="center"/>
    </w:pPr>
    <w:r w:rsidRPr="003B5302">
      <w:rPr>
        <w:noProof/>
        <w:lang w:val="en-IE" w:eastAsia="en-IE"/>
      </w:rPr>
      <w:drawing>
        <wp:inline distT="0" distB="0" distL="0" distR="0" wp14:anchorId="34CB2DEF" wp14:editId="71AE03CF">
          <wp:extent cx="3257550" cy="606930"/>
          <wp:effectExtent l="0" t="0" r="0" b="3175"/>
          <wp:docPr id="1" name="Picture 1" descr="C:\Users\User\Pictures\Saved Pictures\Crest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Crest Headin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835"/>
                  <a:stretch/>
                </pic:blipFill>
                <pic:spPr bwMode="auto">
                  <a:xfrm>
                    <a:off x="0" y="0"/>
                    <a:ext cx="3397081" cy="63292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6F"/>
    <w:rsid w:val="0000346F"/>
    <w:rsid w:val="007517EB"/>
    <w:rsid w:val="009113DE"/>
    <w:rsid w:val="00947DAF"/>
    <w:rsid w:val="00973C0A"/>
    <w:rsid w:val="00A31E0A"/>
    <w:rsid w:val="00A71C94"/>
    <w:rsid w:val="00AD0698"/>
    <w:rsid w:val="00E235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41E8"/>
  <w15:chartTrackingRefBased/>
  <w15:docId w15:val="{67B4F8C1-B3BF-48E3-A3B0-0E170E3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46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
    <w:name w:val="C"/>
    <w:aliases w:val="Heading_circular_web"/>
    <w:basedOn w:val="Normal"/>
    <w:rsid w:val="0000346F"/>
    <w:rPr>
      <w:rFonts w:ascii="Arial" w:hAnsi="Arial"/>
      <w:b/>
    </w:rPr>
  </w:style>
  <w:style w:type="paragraph" w:styleId="Header">
    <w:name w:val="header"/>
    <w:basedOn w:val="Normal"/>
    <w:link w:val="HeaderChar"/>
    <w:uiPriority w:val="99"/>
    <w:unhideWhenUsed/>
    <w:rsid w:val="0000346F"/>
    <w:pPr>
      <w:tabs>
        <w:tab w:val="center" w:pos="4513"/>
        <w:tab w:val="right" w:pos="9026"/>
      </w:tabs>
    </w:pPr>
  </w:style>
  <w:style w:type="character" w:customStyle="1" w:styleId="HeaderChar">
    <w:name w:val="Header Char"/>
    <w:basedOn w:val="DefaultParagraphFont"/>
    <w:link w:val="Header"/>
    <w:uiPriority w:val="99"/>
    <w:rsid w:val="0000346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0346F"/>
    <w:pPr>
      <w:tabs>
        <w:tab w:val="center" w:pos="4513"/>
        <w:tab w:val="right" w:pos="9026"/>
      </w:tabs>
    </w:pPr>
  </w:style>
  <w:style w:type="character" w:customStyle="1" w:styleId="FooterChar">
    <w:name w:val="Footer Char"/>
    <w:basedOn w:val="DefaultParagraphFont"/>
    <w:link w:val="Footer"/>
    <w:uiPriority w:val="99"/>
    <w:rsid w:val="0000346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73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0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2022-12-20T10:12:00Z</cp:lastPrinted>
  <dcterms:created xsi:type="dcterms:W3CDTF">2022-12-19T16:41:00Z</dcterms:created>
  <dcterms:modified xsi:type="dcterms:W3CDTF">2023-05-26T10:03:00Z</dcterms:modified>
</cp:coreProperties>
</file>